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971A" w14:textId="77777777" w:rsidR="003547A0" w:rsidRDefault="00255FAB">
      <w:pPr>
        <w:jc w:val="both"/>
        <w:rPr>
          <w:rFonts w:ascii="Baloo 2" w:eastAsia="Baloo 2" w:hAnsi="Baloo 2" w:cs="Baloo 2"/>
          <w:sz w:val="22"/>
          <w:szCs w:val="22"/>
        </w:rPr>
      </w:pPr>
      <w:r>
        <w:rPr>
          <w:rFonts w:ascii="Baloo 2" w:eastAsia="Baloo 2" w:hAnsi="Baloo 2" w:cs="Baloo 2"/>
          <w:sz w:val="22"/>
          <w:szCs w:val="22"/>
        </w:rPr>
        <w:t xml:space="preserve">   </w:t>
      </w:r>
      <w:r>
        <w:rPr>
          <w:rFonts w:ascii="Baloo 2" w:eastAsia="Baloo 2" w:hAnsi="Baloo 2" w:cs="Baloo 2"/>
          <w:noProof/>
          <w:sz w:val="22"/>
          <w:szCs w:val="22"/>
          <w:lang w:val="en-US"/>
        </w:rPr>
        <w:drawing>
          <wp:inline distT="0" distB="0" distL="114300" distR="114300" wp14:anchorId="37EF2715" wp14:editId="6CBB334F">
            <wp:extent cx="5941060" cy="4572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1060" cy="457200"/>
                    </a:xfrm>
                    <a:prstGeom prst="rect">
                      <a:avLst/>
                    </a:prstGeom>
                    <a:ln/>
                  </pic:spPr>
                </pic:pic>
              </a:graphicData>
            </a:graphic>
          </wp:inline>
        </w:drawing>
      </w:r>
    </w:p>
    <w:p w14:paraId="09A4BC9B" w14:textId="77777777" w:rsidR="003547A0" w:rsidRDefault="003547A0">
      <w:pPr>
        <w:jc w:val="both"/>
        <w:rPr>
          <w:rFonts w:ascii="Baloo 2" w:eastAsia="Baloo 2" w:hAnsi="Baloo 2" w:cs="Baloo 2"/>
          <w:sz w:val="22"/>
          <w:szCs w:val="22"/>
        </w:rPr>
      </w:pPr>
    </w:p>
    <w:p w14:paraId="0FE4390A" w14:textId="77777777" w:rsidR="003547A0" w:rsidRDefault="00255FAB">
      <w:pPr>
        <w:jc w:val="both"/>
        <w:rPr>
          <w:rFonts w:ascii="Baloo 2" w:eastAsia="Baloo 2" w:hAnsi="Baloo 2" w:cs="Baloo 2"/>
          <w:sz w:val="22"/>
          <w:szCs w:val="22"/>
        </w:rPr>
      </w:pPr>
      <w:r>
        <w:rPr>
          <w:rFonts w:ascii="Baloo 2" w:eastAsia="Baloo 2" w:hAnsi="Baloo 2" w:cs="Baloo 2"/>
          <w:sz w:val="22"/>
          <w:szCs w:val="22"/>
        </w:rPr>
        <w:t>Shkolla jopublike "Mileniumi i Tretë"</w:t>
      </w:r>
    </w:p>
    <w:p w14:paraId="416CE6FC" w14:textId="77777777" w:rsidR="003547A0" w:rsidRDefault="00255FAB">
      <w:pPr>
        <w:jc w:val="both"/>
        <w:rPr>
          <w:rFonts w:ascii="Baloo 2" w:eastAsia="Baloo 2" w:hAnsi="Baloo 2" w:cs="Baloo 2"/>
          <w:sz w:val="22"/>
          <w:szCs w:val="22"/>
        </w:rPr>
      </w:pPr>
      <w:r>
        <w:rPr>
          <w:rFonts w:ascii="Baloo 2" w:eastAsia="Baloo 2" w:hAnsi="Baloo 2" w:cs="Baloo 2"/>
          <w:sz w:val="22"/>
          <w:szCs w:val="22"/>
        </w:rPr>
        <w:t>Prishtinë</w:t>
      </w:r>
    </w:p>
    <w:p w14:paraId="09E62DCA" w14:textId="77777777" w:rsidR="003547A0" w:rsidRDefault="003547A0">
      <w:pPr>
        <w:jc w:val="both"/>
        <w:rPr>
          <w:rFonts w:ascii="Baloo 2" w:eastAsia="Baloo 2" w:hAnsi="Baloo 2" w:cs="Baloo 2"/>
          <w:sz w:val="22"/>
          <w:szCs w:val="22"/>
        </w:rPr>
      </w:pPr>
    </w:p>
    <w:p w14:paraId="5E77427F" w14:textId="77777777" w:rsidR="003547A0" w:rsidRDefault="00255FAB">
      <w:pPr>
        <w:jc w:val="both"/>
        <w:rPr>
          <w:rFonts w:ascii="Baloo 2" w:eastAsia="Baloo 2" w:hAnsi="Baloo 2" w:cs="Baloo 2"/>
          <w:sz w:val="22"/>
          <w:szCs w:val="22"/>
        </w:rPr>
      </w:pPr>
      <w:r>
        <w:rPr>
          <w:rFonts w:ascii="Baloo 2" w:eastAsia="Baloo 2" w:hAnsi="Baloo 2" w:cs="Baloo 2"/>
          <w:b/>
          <w:sz w:val="22"/>
          <w:szCs w:val="22"/>
        </w:rPr>
        <w:t>INFORMATË</w:t>
      </w:r>
    </w:p>
    <w:p w14:paraId="203EF11C" w14:textId="77777777" w:rsidR="003547A0" w:rsidRDefault="00255FAB">
      <w:pPr>
        <w:jc w:val="both"/>
        <w:rPr>
          <w:rFonts w:ascii="Baloo 2" w:eastAsia="Baloo 2" w:hAnsi="Baloo 2" w:cs="Baloo 2"/>
          <w:sz w:val="22"/>
          <w:szCs w:val="22"/>
        </w:rPr>
      </w:pPr>
      <w:r>
        <w:rPr>
          <w:rFonts w:ascii="Baloo 2" w:eastAsia="Baloo 2" w:hAnsi="Baloo 2" w:cs="Baloo 2"/>
          <w:b/>
          <w:sz w:val="22"/>
          <w:szCs w:val="22"/>
        </w:rPr>
        <w:t>për kandidatët e paraqitur në konkursin e Shkollës "Mileniumi i Tretë"</w:t>
      </w:r>
    </w:p>
    <w:p w14:paraId="29B47306" w14:textId="77777777" w:rsidR="003547A0" w:rsidRDefault="003547A0">
      <w:pPr>
        <w:jc w:val="both"/>
        <w:rPr>
          <w:rFonts w:ascii="Baloo 2" w:eastAsia="Baloo 2" w:hAnsi="Baloo 2" w:cs="Baloo 2"/>
          <w:sz w:val="22"/>
          <w:szCs w:val="22"/>
          <w:highlight w:val="yellow"/>
        </w:rPr>
      </w:pPr>
    </w:p>
    <w:p w14:paraId="0AAD7B55" w14:textId="77777777" w:rsidR="003547A0" w:rsidRDefault="003547A0">
      <w:pPr>
        <w:jc w:val="both"/>
        <w:rPr>
          <w:rFonts w:ascii="Baloo 2" w:eastAsia="Baloo 2" w:hAnsi="Baloo 2" w:cs="Baloo 2"/>
          <w:sz w:val="22"/>
          <w:szCs w:val="22"/>
          <w:highlight w:val="yellow"/>
        </w:rPr>
      </w:pPr>
    </w:p>
    <w:p w14:paraId="3C6130AA" w14:textId="77777777" w:rsidR="003547A0" w:rsidRDefault="00255FAB">
      <w:pPr>
        <w:jc w:val="both"/>
        <w:rPr>
          <w:rFonts w:ascii="Baloo 2" w:eastAsia="Baloo 2" w:hAnsi="Baloo 2" w:cs="Baloo 2"/>
          <w:sz w:val="22"/>
          <w:szCs w:val="22"/>
        </w:rPr>
      </w:pPr>
      <w:r>
        <w:rPr>
          <w:rFonts w:ascii="Baloo 2" w:eastAsia="Baloo 2" w:hAnsi="Baloo 2" w:cs="Baloo 2"/>
          <w:b/>
          <w:sz w:val="22"/>
          <w:szCs w:val="22"/>
        </w:rPr>
        <w:t>1. Kush është "Mileniumi i Tretë"?</w:t>
      </w:r>
    </w:p>
    <w:p w14:paraId="7794B9DA" w14:textId="77777777" w:rsidR="003547A0" w:rsidRDefault="00255FAB">
      <w:pPr>
        <w:spacing w:before="120"/>
        <w:jc w:val="both"/>
        <w:rPr>
          <w:rFonts w:ascii="Baloo 2" w:eastAsia="Baloo 2" w:hAnsi="Baloo 2" w:cs="Baloo 2"/>
          <w:color w:val="FF0000"/>
          <w:sz w:val="22"/>
          <w:szCs w:val="22"/>
        </w:rPr>
      </w:pPr>
      <w:r>
        <w:rPr>
          <w:rFonts w:ascii="Baloo 2" w:eastAsia="Baloo 2" w:hAnsi="Baloo 2" w:cs="Baloo 2"/>
          <w:sz w:val="22"/>
          <w:szCs w:val="22"/>
        </w:rPr>
        <w:t xml:space="preserve">Shkolla "Mileniumi i Tretë" është themeluar nga Qendra për Arsim e Kosovës si shkollë jopublike e nivelit fillor dhe të mesëm të ulët (klasat 1-9). Shkolla ka filluar punën në vitin shkollor 2004/05 dhe është licencuar nga Ministria e </w:t>
      </w:r>
      <w:proofErr w:type="spellStart"/>
      <w:r>
        <w:rPr>
          <w:rFonts w:ascii="Baloo 2" w:eastAsia="Baloo 2" w:hAnsi="Baloo 2" w:cs="Baloo 2"/>
          <w:sz w:val="22"/>
          <w:szCs w:val="22"/>
        </w:rPr>
        <w:t>Arsimit,e</w:t>
      </w:r>
      <w:proofErr w:type="spellEnd"/>
      <w:r>
        <w:rPr>
          <w:rFonts w:ascii="Baloo 2" w:eastAsia="Baloo 2" w:hAnsi="Baloo 2" w:cs="Baloo 2"/>
          <w:sz w:val="22"/>
          <w:szCs w:val="22"/>
        </w:rPr>
        <w:t xml:space="preserve"> Shkencës dhe e Teknologjisë (MASHT), për një vit, për pesë vjet dhe së fundi me licencë të përhershme. Nga viti 2009 Shkolla ka zgjeruar veprimtarinë e saj edhe me hapjen e gjimnazit dy-drejtimesh: Shkenca natyrore dhe Shkenca shoqërore, klasa 10-12, me qëllim që nxënësve të saj t’u ofrojë mundësinë e vazhdimit të shkollimit me standardet bashkëkohore të </w:t>
      </w:r>
      <w:proofErr w:type="spellStart"/>
      <w:r>
        <w:rPr>
          <w:rFonts w:ascii="Baloo 2" w:eastAsia="Baloo 2" w:hAnsi="Baloo 2" w:cs="Baloo 2"/>
          <w:sz w:val="22"/>
          <w:szCs w:val="22"/>
        </w:rPr>
        <w:t>të</w:t>
      </w:r>
      <w:proofErr w:type="spellEnd"/>
      <w:r>
        <w:rPr>
          <w:rFonts w:ascii="Baloo 2" w:eastAsia="Baloo 2" w:hAnsi="Baloo 2" w:cs="Baloo 2"/>
          <w:sz w:val="22"/>
          <w:szCs w:val="22"/>
        </w:rPr>
        <w:t xml:space="preserve"> nxënit.</w:t>
      </w:r>
      <w:r>
        <w:rPr>
          <w:rFonts w:ascii="Baloo 2" w:eastAsia="Baloo 2" w:hAnsi="Baloo 2" w:cs="Baloo 2"/>
          <w:color w:val="FF0000"/>
          <w:sz w:val="22"/>
          <w:szCs w:val="22"/>
        </w:rPr>
        <w:t xml:space="preserve"> </w:t>
      </w:r>
    </w:p>
    <w:p w14:paraId="1FAAE712" w14:textId="77777777" w:rsidR="003547A0" w:rsidRDefault="00255FAB">
      <w:pPr>
        <w:spacing w:before="120"/>
        <w:jc w:val="both"/>
        <w:rPr>
          <w:rFonts w:ascii="Baloo 2" w:eastAsia="Baloo 2" w:hAnsi="Baloo 2" w:cs="Baloo 2"/>
          <w:sz w:val="22"/>
          <w:szCs w:val="22"/>
        </w:rPr>
      </w:pPr>
      <w:r>
        <w:rPr>
          <w:rFonts w:ascii="Baloo 2" w:eastAsia="Baloo 2" w:hAnsi="Baloo 2" w:cs="Baloo 2"/>
          <w:sz w:val="22"/>
          <w:szCs w:val="22"/>
        </w:rPr>
        <w:t xml:space="preserve">Këtë vit Shkolla mbush 22 vjet të funksionimit të saj, me rritje të vazhdueshme dhe kërkesa të </w:t>
      </w:r>
      <w:proofErr w:type="spellStart"/>
      <w:r>
        <w:rPr>
          <w:rFonts w:ascii="Baloo 2" w:eastAsia="Baloo 2" w:hAnsi="Baloo 2" w:cs="Baloo 2"/>
          <w:sz w:val="22"/>
          <w:szCs w:val="22"/>
        </w:rPr>
        <w:t>tejshtuara</w:t>
      </w:r>
      <w:proofErr w:type="spellEnd"/>
      <w:r>
        <w:rPr>
          <w:rFonts w:ascii="Baloo 2" w:eastAsia="Baloo 2" w:hAnsi="Baloo 2" w:cs="Baloo 2"/>
          <w:sz w:val="22"/>
          <w:szCs w:val="22"/>
        </w:rPr>
        <w:t xml:space="preserve"> për regjistrim të nxënësve në shkollën tonë. </w:t>
      </w:r>
    </w:p>
    <w:p w14:paraId="7A6F4F37" w14:textId="77777777" w:rsidR="003547A0" w:rsidRDefault="00255FAB">
      <w:p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 xml:space="preserve">Shkolla "Mileniumi i Tretë" punon me plane dhe me programe të avancuara të Ministrisë së Arsimit, të Shkencës dhe të Teknologjisë, duke shfrytëzuar çdo mundësi për qasje </w:t>
      </w:r>
      <w:proofErr w:type="spellStart"/>
      <w:r>
        <w:rPr>
          <w:rFonts w:ascii="Baloo 2" w:eastAsia="Baloo 2" w:hAnsi="Baloo 2" w:cs="Baloo 2"/>
          <w:color w:val="000000"/>
          <w:sz w:val="22"/>
          <w:szCs w:val="22"/>
        </w:rPr>
        <w:t>inovative</w:t>
      </w:r>
      <w:proofErr w:type="spellEnd"/>
      <w:r>
        <w:rPr>
          <w:rFonts w:ascii="Baloo 2" w:eastAsia="Baloo 2" w:hAnsi="Baloo 2" w:cs="Baloo 2"/>
          <w:color w:val="000000"/>
          <w:sz w:val="22"/>
          <w:szCs w:val="22"/>
        </w:rPr>
        <w:t>.</w:t>
      </w:r>
    </w:p>
    <w:p w14:paraId="1B3EDB3B" w14:textId="77777777" w:rsidR="003547A0" w:rsidRDefault="00255FAB">
      <w:p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 xml:space="preserve">Mësimi në klasat e ulëta zhvillohet sipas metodologjisë së mirënjohur "Hap pas Hapi", ndërsa mësimi me fëmijët e moshës 11-18 vjeçare zhvillohet me metoda bashkëkohore të mësimdhënies, përfshirë teknikat e programit me reputacion ndërkombëtar "Mendimi kritik gjatë leximit dhe shkrimit", mësimin problemor, mësimin me anë të projekteve, etj. Nxënësit kalojnë në shkollë 6-8 orë, varësisht nga mosha dhe nevojat individuale, duke kryer pjesën më të madhe të obligimeve të tyre gjatë këtij orari. Për këtë qëllim është ndërtuar një sistem logjistik, i cili përfshin organizimin e transportit, një orar jo konvencional të mësimit, ofrimin e mundësive për aktivitete </w:t>
      </w:r>
      <w:proofErr w:type="spellStart"/>
      <w:r>
        <w:rPr>
          <w:rFonts w:ascii="Baloo 2" w:eastAsia="Baloo 2" w:hAnsi="Baloo 2" w:cs="Baloo 2"/>
          <w:color w:val="000000"/>
          <w:sz w:val="22"/>
          <w:szCs w:val="22"/>
        </w:rPr>
        <w:t>jashtëmësimore</w:t>
      </w:r>
      <w:proofErr w:type="spellEnd"/>
      <w:r>
        <w:rPr>
          <w:rFonts w:ascii="Baloo 2" w:eastAsia="Baloo 2" w:hAnsi="Baloo 2" w:cs="Baloo 2"/>
          <w:color w:val="000000"/>
          <w:sz w:val="22"/>
          <w:szCs w:val="22"/>
        </w:rPr>
        <w:t>, etj.</w:t>
      </w:r>
    </w:p>
    <w:p w14:paraId="556D2FCA" w14:textId="77777777" w:rsidR="003547A0" w:rsidRDefault="003547A0">
      <w:pPr>
        <w:jc w:val="both"/>
        <w:rPr>
          <w:rFonts w:ascii="Baloo 2" w:eastAsia="Baloo 2" w:hAnsi="Baloo 2" w:cs="Baloo 2"/>
          <w:sz w:val="22"/>
          <w:szCs w:val="22"/>
        </w:rPr>
      </w:pPr>
    </w:p>
    <w:p w14:paraId="58CF2B8D" w14:textId="77777777" w:rsidR="003547A0" w:rsidRDefault="00255FAB">
      <w:pPr>
        <w:jc w:val="both"/>
        <w:rPr>
          <w:rFonts w:ascii="Baloo 2" w:eastAsia="Baloo 2" w:hAnsi="Baloo 2" w:cs="Baloo 2"/>
          <w:sz w:val="22"/>
          <w:szCs w:val="22"/>
        </w:rPr>
      </w:pPr>
      <w:r>
        <w:rPr>
          <w:rFonts w:ascii="Baloo 2" w:eastAsia="Baloo 2" w:hAnsi="Baloo 2" w:cs="Baloo 2"/>
          <w:sz w:val="22"/>
          <w:szCs w:val="22"/>
        </w:rPr>
        <w:t xml:space="preserve">Meqenëse objektiv i Shkollës është përparimi maksimal i nxënësve në secilën lëndë mësimore gjithnjë aplikohen inovacione në fushat e të nxënit. Mësimi i Gjuhës angleze dhe i Gjuhës gjermane bëhen sipas niveleve të dijes me 5 orë respektivisht 2 orë mësimi në javë, kurse për nxënësit e përparuar, Shkolla organizon kurse të programeve TOEFL dhe Post </w:t>
      </w:r>
      <w:proofErr w:type="spellStart"/>
      <w:r>
        <w:rPr>
          <w:rFonts w:ascii="Baloo 2" w:eastAsia="Baloo 2" w:hAnsi="Baloo 2" w:cs="Baloo 2"/>
          <w:sz w:val="22"/>
          <w:szCs w:val="22"/>
        </w:rPr>
        <w:t>Advanced</w:t>
      </w:r>
      <w:proofErr w:type="spellEnd"/>
      <w:r>
        <w:rPr>
          <w:rFonts w:ascii="Baloo 2" w:eastAsia="Baloo 2" w:hAnsi="Baloo 2" w:cs="Baloo 2"/>
          <w:sz w:val="22"/>
          <w:szCs w:val="22"/>
        </w:rPr>
        <w:t>.</w:t>
      </w:r>
    </w:p>
    <w:p w14:paraId="1EC6B1E4" w14:textId="77777777" w:rsidR="003547A0" w:rsidRDefault="00255FAB">
      <w:pPr>
        <w:spacing w:before="120"/>
        <w:jc w:val="both"/>
        <w:rPr>
          <w:rFonts w:ascii="Baloo 2" w:eastAsia="Baloo 2" w:hAnsi="Baloo 2" w:cs="Baloo 2"/>
          <w:sz w:val="22"/>
          <w:szCs w:val="22"/>
        </w:rPr>
      </w:pPr>
      <w:r>
        <w:rPr>
          <w:rFonts w:ascii="Baloo 2" w:eastAsia="Baloo 2" w:hAnsi="Baloo 2" w:cs="Baloo 2"/>
          <w:sz w:val="22"/>
          <w:szCs w:val="22"/>
        </w:rPr>
        <w:lastRenderedPageBreak/>
        <w:t xml:space="preserve">Shkolla punëson mësimdhënës të kualifikuar, të cilët tregojnë prirje të veçantë për aplikimin e risive në procesin mësimor. Për mësimdhënësit përgatitet një program i zhvillimit të vazhdueshëm profesional dhe iu ofrohet asistencë e vazhdueshme teknike në fushën e didaktikës, vlerësimit, avancimit të shkathtësive teknologjike, planifikimit të aktiviteteve </w:t>
      </w:r>
      <w:proofErr w:type="spellStart"/>
      <w:r>
        <w:rPr>
          <w:rFonts w:ascii="Baloo 2" w:eastAsia="Baloo 2" w:hAnsi="Baloo 2" w:cs="Baloo 2"/>
          <w:sz w:val="22"/>
          <w:szCs w:val="22"/>
        </w:rPr>
        <w:t>kurrikulare</w:t>
      </w:r>
      <w:proofErr w:type="spellEnd"/>
      <w:r>
        <w:rPr>
          <w:rFonts w:ascii="Baloo 2" w:eastAsia="Baloo 2" w:hAnsi="Baloo 2" w:cs="Baloo 2"/>
          <w:sz w:val="22"/>
          <w:szCs w:val="22"/>
        </w:rPr>
        <w:t xml:space="preserve"> dhe ekstra-</w:t>
      </w:r>
      <w:proofErr w:type="spellStart"/>
      <w:r>
        <w:rPr>
          <w:rFonts w:ascii="Baloo 2" w:eastAsia="Baloo 2" w:hAnsi="Baloo 2" w:cs="Baloo 2"/>
          <w:sz w:val="22"/>
          <w:szCs w:val="22"/>
        </w:rPr>
        <w:t>kurrikulare</w:t>
      </w:r>
      <w:proofErr w:type="spellEnd"/>
      <w:r>
        <w:rPr>
          <w:rFonts w:ascii="Baloo 2" w:eastAsia="Baloo 2" w:hAnsi="Baloo 2" w:cs="Baloo 2"/>
          <w:sz w:val="22"/>
          <w:szCs w:val="22"/>
        </w:rPr>
        <w:t xml:space="preserve">, etj. Kjo asistencë teknike nënkupton angazhimin e kohëpaskohshëm të ekspertëve, të cilët punojnë me mësimdhënësit në avancimin e punës së tyre. </w:t>
      </w:r>
    </w:p>
    <w:p w14:paraId="47A3405C" w14:textId="77777777" w:rsidR="003547A0" w:rsidRDefault="00255FAB">
      <w:pPr>
        <w:spacing w:before="120"/>
        <w:jc w:val="both"/>
        <w:rPr>
          <w:rFonts w:ascii="Baloo 2" w:eastAsia="Baloo 2" w:hAnsi="Baloo 2" w:cs="Baloo 2"/>
          <w:sz w:val="22"/>
          <w:szCs w:val="22"/>
        </w:rPr>
      </w:pPr>
      <w:r>
        <w:rPr>
          <w:rFonts w:ascii="Baloo 2" w:eastAsia="Baloo 2" w:hAnsi="Baloo 2" w:cs="Baloo 2"/>
          <w:sz w:val="22"/>
          <w:szCs w:val="22"/>
        </w:rPr>
        <w:t>Në vitin shkollor 2025/26 Shkolla ka rreth 1050 nxënës dhe 139 të punësuar.</w:t>
      </w:r>
    </w:p>
    <w:p w14:paraId="5CE8DCAA" w14:textId="77777777" w:rsidR="003547A0" w:rsidRDefault="003547A0">
      <w:pPr>
        <w:spacing w:before="120"/>
        <w:jc w:val="both"/>
        <w:rPr>
          <w:rFonts w:ascii="Baloo 2" w:eastAsia="Baloo 2" w:hAnsi="Baloo 2" w:cs="Baloo 2"/>
          <w:sz w:val="22"/>
          <w:szCs w:val="22"/>
          <w:highlight w:val="yellow"/>
        </w:rPr>
      </w:pPr>
    </w:p>
    <w:p w14:paraId="6C665E64" w14:textId="77777777" w:rsidR="003547A0" w:rsidRDefault="00255FAB">
      <w:pPr>
        <w:spacing w:before="120"/>
        <w:jc w:val="both"/>
        <w:rPr>
          <w:rFonts w:ascii="Baloo 2" w:eastAsia="Baloo 2" w:hAnsi="Baloo 2" w:cs="Baloo 2"/>
          <w:sz w:val="22"/>
          <w:szCs w:val="22"/>
        </w:rPr>
      </w:pPr>
      <w:r>
        <w:rPr>
          <w:rFonts w:ascii="Baloo 2" w:eastAsia="Baloo 2" w:hAnsi="Baloo 2" w:cs="Baloo 2"/>
          <w:b/>
          <w:sz w:val="22"/>
          <w:szCs w:val="22"/>
        </w:rPr>
        <w:t>2. Kush është themeluesi?</w:t>
      </w:r>
    </w:p>
    <w:p w14:paraId="2E400D1A" w14:textId="77777777" w:rsidR="003547A0" w:rsidRDefault="00255FAB">
      <w:p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 xml:space="preserve">Qendra për Arsim e Kosovës është organizatë lokale jo-qeveritare dhe </w:t>
      </w:r>
      <w:proofErr w:type="spellStart"/>
      <w:r>
        <w:rPr>
          <w:rFonts w:ascii="Baloo 2" w:eastAsia="Baloo 2" w:hAnsi="Baloo 2" w:cs="Baloo 2"/>
          <w:color w:val="000000"/>
          <w:sz w:val="22"/>
          <w:szCs w:val="22"/>
        </w:rPr>
        <w:t>jopërfituese</w:t>
      </w:r>
      <w:proofErr w:type="spellEnd"/>
      <w:r>
        <w:rPr>
          <w:rFonts w:ascii="Baloo 2" w:eastAsia="Baloo 2" w:hAnsi="Baloo 2" w:cs="Baloo 2"/>
          <w:color w:val="000000"/>
          <w:sz w:val="22"/>
          <w:szCs w:val="22"/>
        </w:rPr>
        <w:t xml:space="preserve"> e themeluar nga fondacioni “</w:t>
      </w:r>
      <w:proofErr w:type="spellStart"/>
      <w:r>
        <w:rPr>
          <w:rFonts w:ascii="Baloo 2" w:eastAsia="Baloo 2" w:hAnsi="Baloo 2" w:cs="Baloo 2"/>
          <w:color w:val="000000"/>
          <w:sz w:val="22"/>
          <w:szCs w:val="22"/>
        </w:rPr>
        <w:t>Soros</w:t>
      </w:r>
      <w:proofErr w:type="spellEnd"/>
      <w:r>
        <w:rPr>
          <w:rFonts w:ascii="Baloo 2" w:eastAsia="Baloo 2" w:hAnsi="Baloo 2" w:cs="Baloo 2"/>
          <w:color w:val="000000"/>
          <w:sz w:val="22"/>
          <w:szCs w:val="22"/>
        </w:rPr>
        <w:t xml:space="preserve">” në vitin 2000 duke u përqendruar në ofrimin e programeve të trajnimit të mësimdhënësve në shërbim.  Trajnimet ende mbesin një aspekt i rëndësishëm i veprimtarisë së KEC, por, në kohë, organizata ka zgjeruar fushën e punës në katër fusha kyçe: 1) Përmirësimi i cilësisë së arsimit, 2) të drejtat e njeriut; 3) Rrjetëzimi dhe pjesëmarrja në </w:t>
      </w:r>
      <w:proofErr w:type="spellStart"/>
      <w:r>
        <w:rPr>
          <w:rFonts w:ascii="Baloo 2" w:eastAsia="Baloo 2" w:hAnsi="Baloo 2" w:cs="Baloo 2"/>
          <w:color w:val="000000"/>
          <w:sz w:val="22"/>
          <w:szCs w:val="22"/>
        </w:rPr>
        <w:t>politikëbërje</w:t>
      </w:r>
      <w:proofErr w:type="spellEnd"/>
      <w:r>
        <w:rPr>
          <w:rFonts w:ascii="Baloo 2" w:eastAsia="Baloo 2" w:hAnsi="Baloo 2" w:cs="Baloo 2"/>
          <w:color w:val="000000"/>
          <w:sz w:val="22"/>
          <w:szCs w:val="22"/>
        </w:rPr>
        <w:t xml:space="preserve">, dhe 4) Hulumtimet në fushën e arsimit. KEC ka një gamë të gjerë partnerësh vendorë dhe ndërkombëtarë që përbëhen nga organizatat joqeveritare, kompanitë </w:t>
      </w:r>
      <w:proofErr w:type="spellStart"/>
      <w:r>
        <w:rPr>
          <w:rFonts w:ascii="Baloo 2" w:eastAsia="Baloo 2" w:hAnsi="Baloo 2" w:cs="Baloo 2"/>
          <w:color w:val="000000"/>
          <w:sz w:val="22"/>
          <w:szCs w:val="22"/>
        </w:rPr>
        <w:t>konsulente</w:t>
      </w:r>
      <w:proofErr w:type="spellEnd"/>
      <w:r>
        <w:rPr>
          <w:rFonts w:ascii="Baloo 2" w:eastAsia="Baloo 2" w:hAnsi="Baloo 2" w:cs="Baloo 2"/>
          <w:color w:val="000000"/>
          <w:sz w:val="22"/>
          <w:szCs w:val="22"/>
        </w:rPr>
        <w:t>, agjencitë zhvillimore dhe institucionet shtetërore.</w:t>
      </w:r>
    </w:p>
    <w:p w14:paraId="6A437223" w14:textId="77777777" w:rsidR="003547A0" w:rsidRDefault="00255FAB">
      <w:p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Të arriturat kryesore të KEC në periudhën e deritashme janë:</w:t>
      </w:r>
    </w:p>
    <w:p w14:paraId="387EA4CC" w14:textId="77777777" w:rsidR="003547A0" w:rsidRDefault="00255FAB">
      <w:pPr>
        <w:numPr>
          <w:ilvl w:val="0"/>
          <w:numId w:val="2"/>
        </w:num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Zhvillimi i 75 programeve të trajnimit për metodologji bashkëkohore  të mësimdhënies dhe të vlerësimit, si dhe për udhëheqje efektive në arsim, në planifikim, të drejtat e fëmijës etj.;</w:t>
      </w:r>
    </w:p>
    <w:p w14:paraId="6D84F827" w14:textId="77777777" w:rsidR="003547A0" w:rsidRDefault="00255FAB">
      <w:pPr>
        <w:numPr>
          <w:ilvl w:val="0"/>
          <w:numId w:val="2"/>
        </w:num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 xml:space="preserve">Trajnimi i mbi 30,000 mësimdhënësve dhe administratorëve të </w:t>
      </w:r>
      <w:proofErr w:type="spellStart"/>
      <w:r>
        <w:rPr>
          <w:rFonts w:ascii="Baloo 2" w:eastAsia="Baloo 2" w:hAnsi="Baloo 2" w:cs="Baloo 2"/>
          <w:color w:val="000000"/>
          <w:sz w:val="22"/>
          <w:szCs w:val="22"/>
        </w:rPr>
        <w:t>të</w:t>
      </w:r>
      <w:proofErr w:type="spellEnd"/>
      <w:r>
        <w:rPr>
          <w:rFonts w:ascii="Baloo 2" w:eastAsia="Baloo 2" w:hAnsi="Baloo 2" w:cs="Baloo 2"/>
          <w:color w:val="000000"/>
          <w:sz w:val="22"/>
          <w:szCs w:val="22"/>
        </w:rPr>
        <w:t xml:space="preserve"> gjitha niveleve të </w:t>
      </w:r>
      <w:proofErr w:type="spellStart"/>
      <w:r>
        <w:rPr>
          <w:rFonts w:ascii="Baloo 2" w:eastAsia="Baloo 2" w:hAnsi="Baloo 2" w:cs="Baloo 2"/>
          <w:color w:val="000000"/>
          <w:sz w:val="22"/>
          <w:szCs w:val="22"/>
        </w:rPr>
        <w:t>asrimit</w:t>
      </w:r>
      <w:proofErr w:type="spellEnd"/>
      <w:r>
        <w:rPr>
          <w:rFonts w:ascii="Baloo 2" w:eastAsia="Baloo 2" w:hAnsi="Baloo 2" w:cs="Baloo 2"/>
          <w:color w:val="000000"/>
          <w:sz w:val="22"/>
          <w:szCs w:val="22"/>
        </w:rPr>
        <w:t>;</w:t>
      </w:r>
    </w:p>
    <w:p w14:paraId="2130EC67" w14:textId="77777777" w:rsidR="003547A0" w:rsidRDefault="00255FAB">
      <w:pPr>
        <w:numPr>
          <w:ilvl w:val="0"/>
          <w:numId w:val="2"/>
        </w:num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Publikimi i mbi 100 titujve nga fusha e arsimit dhe i një numri të madh studimesh;</w:t>
      </w:r>
    </w:p>
    <w:p w14:paraId="6CE9E52F" w14:textId="77777777" w:rsidR="003547A0" w:rsidRDefault="00255FAB">
      <w:pPr>
        <w:numPr>
          <w:ilvl w:val="0"/>
          <w:numId w:val="2"/>
        </w:num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 xml:space="preserve">Përmirësimi i pjesëmarrjes së fëmijëve nga grupet </w:t>
      </w:r>
      <w:proofErr w:type="spellStart"/>
      <w:r>
        <w:rPr>
          <w:rFonts w:ascii="Baloo 2" w:eastAsia="Baloo 2" w:hAnsi="Baloo 2" w:cs="Baloo 2"/>
          <w:color w:val="000000"/>
          <w:sz w:val="22"/>
          <w:szCs w:val="22"/>
        </w:rPr>
        <w:t>vulnerabël</w:t>
      </w:r>
      <w:proofErr w:type="spellEnd"/>
      <w:r>
        <w:rPr>
          <w:rFonts w:ascii="Baloo 2" w:eastAsia="Baloo 2" w:hAnsi="Baloo 2" w:cs="Baloo 2"/>
          <w:color w:val="000000"/>
          <w:sz w:val="22"/>
          <w:szCs w:val="22"/>
        </w:rPr>
        <w:t xml:space="preserve"> në të gjitha nivelet e sistemit arsimor;</w:t>
      </w:r>
    </w:p>
    <w:p w14:paraId="640A3DFF" w14:textId="77777777" w:rsidR="003547A0" w:rsidRDefault="00255FAB">
      <w:pPr>
        <w:numPr>
          <w:ilvl w:val="0"/>
          <w:numId w:val="2"/>
        </w:numPr>
        <w:pBdr>
          <w:top w:val="nil"/>
          <w:left w:val="nil"/>
          <w:bottom w:val="nil"/>
          <w:right w:val="nil"/>
          <w:between w:val="nil"/>
        </w:pBdr>
        <w:spacing w:before="120"/>
        <w:jc w:val="both"/>
        <w:rPr>
          <w:rFonts w:ascii="Baloo 2" w:eastAsia="Baloo 2" w:hAnsi="Baloo 2" w:cs="Baloo 2"/>
          <w:color w:val="000000"/>
          <w:sz w:val="22"/>
          <w:szCs w:val="22"/>
        </w:rPr>
      </w:pPr>
      <w:r>
        <w:rPr>
          <w:rFonts w:ascii="Baloo 2" w:eastAsia="Baloo 2" w:hAnsi="Baloo 2" w:cs="Baloo 2"/>
          <w:color w:val="000000"/>
          <w:sz w:val="22"/>
          <w:szCs w:val="22"/>
        </w:rPr>
        <w:t xml:space="preserve">Kryerja e një numri të madh të hulumtimeve dhe </w:t>
      </w:r>
      <w:proofErr w:type="spellStart"/>
      <w:r>
        <w:rPr>
          <w:rFonts w:ascii="Baloo 2" w:eastAsia="Baloo 2" w:hAnsi="Baloo 2" w:cs="Baloo 2"/>
          <w:color w:val="000000"/>
          <w:sz w:val="22"/>
          <w:szCs w:val="22"/>
        </w:rPr>
        <w:t>konsulencave</w:t>
      </w:r>
      <w:proofErr w:type="spellEnd"/>
      <w:r>
        <w:rPr>
          <w:rFonts w:ascii="Baloo 2" w:eastAsia="Baloo 2" w:hAnsi="Baloo 2" w:cs="Baloo 2"/>
          <w:color w:val="000000"/>
          <w:sz w:val="22"/>
          <w:szCs w:val="22"/>
        </w:rPr>
        <w:t xml:space="preserve"> në fushën e arsimit.</w:t>
      </w:r>
    </w:p>
    <w:p w14:paraId="77F95EA3" w14:textId="77777777" w:rsidR="003547A0" w:rsidRDefault="003547A0">
      <w:pPr>
        <w:pBdr>
          <w:top w:val="nil"/>
          <w:left w:val="nil"/>
          <w:bottom w:val="nil"/>
          <w:right w:val="nil"/>
          <w:between w:val="nil"/>
        </w:pBdr>
        <w:jc w:val="both"/>
        <w:rPr>
          <w:rFonts w:ascii="Baloo 2" w:eastAsia="Baloo 2" w:hAnsi="Baloo 2" w:cs="Baloo 2"/>
          <w:color w:val="000000"/>
          <w:sz w:val="22"/>
          <w:szCs w:val="22"/>
        </w:rPr>
      </w:pPr>
    </w:p>
    <w:p w14:paraId="34B08ED9" w14:textId="77777777" w:rsidR="003547A0" w:rsidRDefault="00255FAB">
      <w:pPr>
        <w:pBdr>
          <w:top w:val="nil"/>
          <w:left w:val="nil"/>
          <w:bottom w:val="nil"/>
          <w:right w:val="nil"/>
          <w:between w:val="nil"/>
        </w:pBdr>
        <w:jc w:val="both"/>
        <w:rPr>
          <w:rFonts w:ascii="Baloo 2" w:eastAsia="Baloo 2" w:hAnsi="Baloo 2" w:cs="Baloo 2"/>
          <w:color w:val="000000"/>
          <w:sz w:val="22"/>
          <w:szCs w:val="22"/>
        </w:rPr>
      </w:pPr>
      <w:r>
        <w:rPr>
          <w:rFonts w:ascii="Baloo 2" w:eastAsia="Baloo 2" w:hAnsi="Baloo 2" w:cs="Baloo 2"/>
          <w:color w:val="000000"/>
          <w:sz w:val="22"/>
          <w:szCs w:val="22"/>
        </w:rPr>
        <w:t>KEC ka 26 të punësuar me marrëdhënie të përhershme pune dhe mbi 150 bashkëpunëtorë të jashtëm nga Kosova dhe vendet tjera.</w:t>
      </w:r>
    </w:p>
    <w:p w14:paraId="7464E994" w14:textId="77777777" w:rsidR="003547A0" w:rsidRDefault="003547A0">
      <w:pPr>
        <w:pBdr>
          <w:top w:val="nil"/>
          <w:left w:val="nil"/>
          <w:bottom w:val="nil"/>
          <w:right w:val="nil"/>
          <w:between w:val="nil"/>
        </w:pBdr>
        <w:jc w:val="both"/>
        <w:rPr>
          <w:rFonts w:ascii="Baloo 2" w:eastAsia="Baloo 2" w:hAnsi="Baloo 2" w:cs="Baloo 2"/>
          <w:color w:val="000000"/>
          <w:sz w:val="22"/>
          <w:szCs w:val="22"/>
        </w:rPr>
      </w:pPr>
    </w:p>
    <w:p w14:paraId="6AB0475E" w14:textId="77777777" w:rsidR="00672FF6" w:rsidRDefault="00672FF6">
      <w:pPr>
        <w:pBdr>
          <w:top w:val="nil"/>
          <w:left w:val="nil"/>
          <w:bottom w:val="nil"/>
          <w:right w:val="nil"/>
          <w:between w:val="nil"/>
        </w:pBdr>
        <w:jc w:val="both"/>
        <w:rPr>
          <w:rFonts w:ascii="Baloo 2" w:eastAsia="Baloo 2" w:hAnsi="Baloo 2" w:cs="Baloo 2"/>
          <w:color w:val="000000"/>
          <w:sz w:val="22"/>
          <w:szCs w:val="22"/>
        </w:rPr>
      </w:pPr>
    </w:p>
    <w:p w14:paraId="5AB4AF1E" w14:textId="77777777" w:rsidR="00672FF6" w:rsidRDefault="00672FF6">
      <w:pPr>
        <w:pBdr>
          <w:top w:val="nil"/>
          <w:left w:val="nil"/>
          <w:bottom w:val="nil"/>
          <w:right w:val="nil"/>
          <w:between w:val="nil"/>
        </w:pBdr>
        <w:jc w:val="both"/>
        <w:rPr>
          <w:rFonts w:ascii="Baloo 2" w:eastAsia="Baloo 2" w:hAnsi="Baloo 2" w:cs="Baloo 2"/>
          <w:color w:val="000000"/>
          <w:sz w:val="22"/>
          <w:szCs w:val="22"/>
        </w:rPr>
      </w:pPr>
    </w:p>
    <w:p w14:paraId="322EDC7B" w14:textId="77777777" w:rsidR="00672FF6" w:rsidRDefault="00672FF6">
      <w:pPr>
        <w:pBdr>
          <w:top w:val="nil"/>
          <w:left w:val="nil"/>
          <w:bottom w:val="nil"/>
          <w:right w:val="nil"/>
          <w:between w:val="nil"/>
        </w:pBdr>
        <w:jc w:val="both"/>
        <w:rPr>
          <w:rFonts w:ascii="Baloo 2" w:eastAsia="Baloo 2" w:hAnsi="Baloo 2" w:cs="Baloo 2"/>
          <w:color w:val="000000"/>
          <w:sz w:val="22"/>
          <w:szCs w:val="22"/>
        </w:rPr>
      </w:pPr>
    </w:p>
    <w:p w14:paraId="3957190A" w14:textId="77777777" w:rsidR="00672FF6" w:rsidRDefault="00672FF6">
      <w:pPr>
        <w:pBdr>
          <w:top w:val="nil"/>
          <w:left w:val="nil"/>
          <w:bottom w:val="nil"/>
          <w:right w:val="nil"/>
          <w:between w:val="nil"/>
        </w:pBdr>
        <w:jc w:val="both"/>
        <w:rPr>
          <w:rFonts w:ascii="Baloo 2" w:eastAsia="Baloo 2" w:hAnsi="Baloo 2" w:cs="Baloo 2"/>
          <w:color w:val="000000"/>
          <w:sz w:val="22"/>
          <w:szCs w:val="22"/>
        </w:rPr>
      </w:pPr>
    </w:p>
    <w:p w14:paraId="090CD906" w14:textId="77777777" w:rsidR="00672FF6" w:rsidRDefault="00672FF6">
      <w:pPr>
        <w:pBdr>
          <w:top w:val="nil"/>
          <w:left w:val="nil"/>
          <w:bottom w:val="nil"/>
          <w:right w:val="nil"/>
          <w:between w:val="nil"/>
        </w:pBdr>
        <w:jc w:val="both"/>
        <w:rPr>
          <w:rFonts w:ascii="Baloo 2" w:eastAsia="Baloo 2" w:hAnsi="Baloo 2" w:cs="Baloo 2"/>
          <w:color w:val="000000"/>
          <w:sz w:val="22"/>
          <w:szCs w:val="22"/>
        </w:rPr>
      </w:pPr>
    </w:p>
    <w:p w14:paraId="4FA8F403" w14:textId="4F24739F" w:rsidR="00672FF6" w:rsidRPr="00672FF6" w:rsidRDefault="00672FF6" w:rsidP="00672FF6">
      <w:pPr>
        <w:jc w:val="center"/>
        <w:rPr>
          <w:rFonts w:ascii="Baloo 2" w:hAnsi="Baloo 2" w:cs="Baloo 2"/>
          <w:b/>
          <w:sz w:val="32"/>
          <w:szCs w:val="22"/>
        </w:rPr>
      </w:pPr>
      <w:r>
        <w:rPr>
          <w:rFonts w:ascii="Baloo 2" w:hAnsi="Baloo 2" w:cs="Baloo 2"/>
          <w:b/>
          <w:sz w:val="32"/>
          <w:szCs w:val="22"/>
        </w:rPr>
        <w:lastRenderedPageBreak/>
        <w:t xml:space="preserve">3. </w:t>
      </w:r>
      <w:r w:rsidRPr="00672FF6">
        <w:rPr>
          <w:rFonts w:ascii="Baloo 2" w:hAnsi="Baloo 2" w:cs="Baloo 2"/>
          <w:b/>
          <w:sz w:val="32"/>
          <w:szCs w:val="22"/>
        </w:rPr>
        <w:t>Përshkrimi i vendit të punës</w:t>
      </w:r>
    </w:p>
    <w:p w14:paraId="1FA60310" w14:textId="77777777" w:rsidR="00672FF6" w:rsidRPr="00672FF6" w:rsidRDefault="00672FF6" w:rsidP="00672FF6">
      <w:pPr>
        <w:jc w:val="center"/>
        <w:rPr>
          <w:rFonts w:ascii="Baloo 2" w:hAnsi="Baloo 2" w:cs="Baloo 2"/>
          <w:b/>
          <w:sz w:val="22"/>
          <w:szCs w:val="22"/>
        </w:rPr>
      </w:pPr>
    </w:p>
    <w:p w14:paraId="58208748"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Pozita:</w:t>
      </w:r>
    </w:p>
    <w:p w14:paraId="72F2B151" w14:textId="06EEE9CC" w:rsidR="00672FF6" w:rsidRPr="00672FF6" w:rsidRDefault="00672FF6" w:rsidP="00672FF6">
      <w:pPr>
        <w:tabs>
          <w:tab w:val="left" w:pos="6645"/>
        </w:tabs>
        <w:jc w:val="both"/>
        <w:rPr>
          <w:rFonts w:ascii="Baloo 2" w:hAnsi="Baloo 2" w:cs="Baloo 2"/>
          <w:sz w:val="22"/>
          <w:szCs w:val="22"/>
        </w:rPr>
      </w:pPr>
      <w:r w:rsidRPr="00672FF6">
        <w:rPr>
          <w:rFonts w:ascii="Baloo 2" w:hAnsi="Baloo 2" w:cs="Baloo 2"/>
          <w:sz w:val="22"/>
          <w:szCs w:val="22"/>
        </w:rPr>
        <w:t>Arsimtar</w:t>
      </w:r>
      <w:r>
        <w:rPr>
          <w:rFonts w:ascii="Baloo 2" w:hAnsi="Baloo 2" w:cs="Baloo 2"/>
          <w:sz w:val="22"/>
          <w:szCs w:val="22"/>
        </w:rPr>
        <w:t>/e</w:t>
      </w:r>
      <w:r w:rsidRPr="00672FF6">
        <w:rPr>
          <w:rFonts w:ascii="Baloo 2" w:hAnsi="Baloo 2" w:cs="Baloo 2"/>
          <w:sz w:val="22"/>
          <w:szCs w:val="22"/>
        </w:rPr>
        <w:tab/>
      </w:r>
    </w:p>
    <w:p w14:paraId="63895A4C" w14:textId="77777777" w:rsidR="00672FF6" w:rsidRPr="00672FF6" w:rsidRDefault="00672FF6" w:rsidP="00672FF6">
      <w:pPr>
        <w:tabs>
          <w:tab w:val="left" w:pos="6293"/>
        </w:tabs>
        <w:jc w:val="both"/>
        <w:rPr>
          <w:rFonts w:ascii="Baloo 2" w:hAnsi="Baloo 2" w:cs="Baloo 2"/>
          <w:sz w:val="22"/>
          <w:szCs w:val="22"/>
        </w:rPr>
      </w:pPr>
      <w:r w:rsidRPr="00672FF6">
        <w:rPr>
          <w:rFonts w:ascii="Baloo 2" w:hAnsi="Baloo 2" w:cs="Baloo 2"/>
          <w:sz w:val="22"/>
          <w:szCs w:val="22"/>
        </w:rPr>
        <w:tab/>
      </w:r>
    </w:p>
    <w:p w14:paraId="275A08C7"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Përmbledhje</w:t>
      </w:r>
    </w:p>
    <w:p w14:paraId="440F74BD" w14:textId="1ACED8F1" w:rsidR="00672FF6" w:rsidRPr="00672FF6" w:rsidRDefault="00672FF6" w:rsidP="00672FF6">
      <w:pPr>
        <w:jc w:val="both"/>
        <w:rPr>
          <w:rFonts w:ascii="Baloo 2" w:hAnsi="Baloo 2" w:cs="Baloo 2"/>
          <w:sz w:val="22"/>
          <w:szCs w:val="22"/>
        </w:rPr>
      </w:pPr>
      <w:r w:rsidRPr="00672FF6">
        <w:rPr>
          <w:rFonts w:ascii="Baloo 2" w:hAnsi="Baloo 2" w:cs="Baloo 2"/>
          <w:sz w:val="22"/>
          <w:szCs w:val="22"/>
        </w:rPr>
        <w:t>Arsimtari</w:t>
      </w:r>
      <w:r>
        <w:rPr>
          <w:rFonts w:ascii="Baloo 2" w:hAnsi="Baloo 2" w:cs="Baloo 2"/>
          <w:sz w:val="22"/>
          <w:szCs w:val="22"/>
        </w:rPr>
        <w:t>/ja</w:t>
      </w:r>
      <w:r w:rsidRPr="00672FF6">
        <w:rPr>
          <w:rFonts w:ascii="Baloo 2" w:hAnsi="Baloo 2" w:cs="Baloo 2"/>
          <w:sz w:val="22"/>
          <w:szCs w:val="22"/>
        </w:rPr>
        <w:t xml:space="preserve"> është përgjegjës për organizimin e mësimit nga lëndët që i caktohen me vendim të veçantë të drejtorit të shkollës, e në përputhje me orarin e mësimit të hartuar nga shkolla. </w:t>
      </w:r>
    </w:p>
    <w:p w14:paraId="1FFE4437" w14:textId="77777777" w:rsidR="00672FF6" w:rsidRPr="00672FF6" w:rsidRDefault="00672FF6" w:rsidP="00672FF6">
      <w:pPr>
        <w:jc w:val="both"/>
        <w:rPr>
          <w:rFonts w:ascii="Baloo 2" w:hAnsi="Baloo 2" w:cs="Baloo 2"/>
          <w:sz w:val="22"/>
          <w:szCs w:val="22"/>
        </w:rPr>
      </w:pPr>
    </w:p>
    <w:p w14:paraId="788BA561"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Kualifikimet</w:t>
      </w:r>
    </w:p>
    <w:p w14:paraId="20546B4F" w14:textId="77777777" w:rsidR="00672FF6" w:rsidRPr="00672FF6" w:rsidRDefault="00672FF6" w:rsidP="00672FF6">
      <w:pPr>
        <w:numPr>
          <w:ilvl w:val="0"/>
          <w:numId w:val="7"/>
        </w:numPr>
        <w:contextualSpacing/>
        <w:jc w:val="both"/>
        <w:rPr>
          <w:rFonts w:ascii="Baloo 2" w:hAnsi="Baloo 2" w:cs="Baloo 2"/>
          <w:sz w:val="22"/>
          <w:szCs w:val="22"/>
        </w:rPr>
      </w:pPr>
      <w:r w:rsidRPr="00672FF6">
        <w:rPr>
          <w:rFonts w:ascii="Baloo 2" w:hAnsi="Baloo 2" w:cs="Baloo 2"/>
          <w:sz w:val="22"/>
          <w:szCs w:val="22"/>
        </w:rPr>
        <w:t>Përgatitja profesionale përkatëse, në përputhje me normativin e MASHT;</w:t>
      </w:r>
    </w:p>
    <w:p w14:paraId="61A56CEB" w14:textId="77777777" w:rsidR="00672FF6" w:rsidRPr="00672FF6" w:rsidRDefault="00672FF6" w:rsidP="00672FF6">
      <w:pPr>
        <w:numPr>
          <w:ilvl w:val="0"/>
          <w:numId w:val="7"/>
        </w:numPr>
        <w:contextualSpacing/>
        <w:jc w:val="both"/>
        <w:rPr>
          <w:rFonts w:ascii="Baloo 2" w:hAnsi="Baloo 2" w:cs="Baloo 2"/>
          <w:sz w:val="22"/>
          <w:szCs w:val="22"/>
        </w:rPr>
      </w:pPr>
      <w:r w:rsidRPr="00672FF6">
        <w:rPr>
          <w:rFonts w:ascii="Baloo 2" w:hAnsi="Baloo 2" w:cs="Baloo 2"/>
          <w:sz w:val="22"/>
          <w:szCs w:val="22"/>
        </w:rPr>
        <w:t>Njohje e shkëlqyeshme e fushës lëndore dhe metodave të mësimdhënies;</w:t>
      </w:r>
    </w:p>
    <w:p w14:paraId="22506E8E" w14:textId="77777777" w:rsidR="00672FF6" w:rsidRPr="00672FF6" w:rsidRDefault="00672FF6" w:rsidP="00672FF6">
      <w:pPr>
        <w:numPr>
          <w:ilvl w:val="0"/>
          <w:numId w:val="7"/>
        </w:numPr>
        <w:contextualSpacing/>
        <w:jc w:val="both"/>
        <w:rPr>
          <w:rFonts w:ascii="Baloo 2" w:hAnsi="Baloo 2" w:cs="Baloo 2"/>
          <w:sz w:val="22"/>
          <w:szCs w:val="22"/>
        </w:rPr>
      </w:pPr>
      <w:r w:rsidRPr="00672FF6">
        <w:rPr>
          <w:rFonts w:ascii="Baloo 2" w:hAnsi="Baloo 2" w:cs="Baloo 2"/>
          <w:sz w:val="22"/>
          <w:szCs w:val="22"/>
        </w:rPr>
        <w:t>Të paktën një vit përvojë pune në arsim;</w:t>
      </w:r>
    </w:p>
    <w:p w14:paraId="02AE08BE" w14:textId="77777777" w:rsidR="00672FF6" w:rsidRPr="00672FF6" w:rsidRDefault="00672FF6" w:rsidP="00672FF6">
      <w:pPr>
        <w:numPr>
          <w:ilvl w:val="0"/>
          <w:numId w:val="7"/>
        </w:numPr>
        <w:contextualSpacing/>
        <w:jc w:val="both"/>
        <w:rPr>
          <w:rFonts w:ascii="Baloo 2" w:hAnsi="Baloo 2" w:cs="Baloo 2"/>
          <w:sz w:val="22"/>
          <w:szCs w:val="22"/>
        </w:rPr>
      </w:pPr>
      <w:r w:rsidRPr="00672FF6">
        <w:rPr>
          <w:rFonts w:ascii="Baloo 2" w:hAnsi="Baloo 2" w:cs="Baloo 2"/>
          <w:sz w:val="22"/>
          <w:szCs w:val="22"/>
        </w:rPr>
        <w:t>Aftësi të shkëlqyeshme komunikimi.</w:t>
      </w:r>
    </w:p>
    <w:p w14:paraId="69921B9D" w14:textId="77777777" w:rsidR="00672FF6" w:rsidRPr="00672FF6" w:rsidRDefault="00672FF6" w:rsidP="00672FF6">
      <w:pPr>
        <w:jc w:val="both"/>
        <w:rPr>
          <w:rFonts w:ascii="Baloo 2" w:hAnsi="Baloo 2" w:cs="Baloo 2"/>
          <w:sz w:val="22"/>
          <w:szCs w:val="22"/>
        </w:rPr>
      </w:pPr>
    </w:p>
    <w:p w14:paraId="253A57E4"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Aftësitë tjera</w:t>
      </w:r>
    </w:p>
    <w:p w14:paraId="4A4A87FD" w14:textId="77777777" w:rsidR="00672FF6" w:rsidRPr="00672FF6" w:rsidRDefault="00672FF6" w:rsidP="00672FF6">
      <w:pPr>
        <w:numPr>
          <w:ilvl w:val="0"/>
          <w:numId w:val="8"/>
        </w:numPr>
        <w:contextualSpacing/>
        <w:rPr>
          <w:rFonts w:ascii="Baloo 2" w:hAnsi="Baloo 2" w:cs="Baloo 2"/>
          <w:sz w:val="22"/>
          <w:szCs w:val="22"/>
        </w:rPr>
      </w:pPr>
      <w:r w:rsidRPr="00672FF6">
        <w:rPr>
          <w:rFonts w:ascii="Baloo 2" w:hAnsi="Baloo 2" w:cs="Baloo 2"/>
          <w:sz w:val="22"/>
          <w:szCs w:val="22"/>
        </w:rPr>
        <w:t>Njohje e mirë e teknologjisë dhe mundësive të shfrytëzimit të saj në procesin mësimor;</w:t>
      </w:r>
    </w:p>
    <w:p w14:paraId="284FDDA9" w14:textId="77777777" w:rsidR="00672FF6" w:rsidRPr="00672FF6" w:rsidRDefault="00672FF6" w:rsidP="00672FF6">
      <w:pPr>
        <w:numPr>
          <w:ilvl w:val="0"/>
          <w:numId w:val="8"/>
        </w:numPr>
        <w:contextualSpacing/>
        <w:rPr>
          <w:rFonts w:ascii="Baloo 2" w:hAnsi="Baloo 2" w:cs="Baloo 2"/>
          <w:sz w:val="22"/>
          <w:szCs w:val="22"/>
        </w:rPr>
      </w:pPr>
      <w:r w:rsidRPr="00672FF6">
        <w:rPr>
          <w:rFonts w:ascii="Baloo 2" w:hAnsi="Baloo 2" w:cs="Baloo 2"/>
          <w:sz w:val="22"/>
          <w:szCs w:val="22"/>
        </w:rPr>
        <w:t>Preferohet njohja e gjuhës angleze;</w:t>
      </w:r>
    </w:p>
    <w:p w14:paraId="1AF773B0" w14:textId="77777777" w:rsidR="00672FF6" w:rsidRPr="00672FF6" w:rsidRDefault="00672FF6" w:rsidP="00672FF6">
      <w:pPr>
        <w:numPr>
          <w:ilvl w:val="0"/>
          <w:numId w:val="8"/>
        </w:numPr>
        <w:contextualSpacing/>
        <w:jc w:val="both"/>
        <w:rPr>
          <w:rFonts w:ascii="Baloo 2" w:hAnsi="Baloo 2" w:cs="Baloo 2"/>
          <w:sz w:val="22"/>
          <w:szCs w:val="22"/>
        </w:rPr>
      </w:pPr>
      <w:r w:rsidRPr="00672FF6">
        <w:rPr>
          <w:rFonts w:ascii="Baloo 2" w:hAnsi="Baloo 2" w:cs="Baloo 2"/>
          <w:sz w:val="22"/>
          <w:szCs w:val="22"/>
        </w:rPr>
        <w:t>Aftësi për të punuar nën presion.</w:t>
      </w:r>
    </w:p>
    <w:p w14:paraId="221DF1DE" w14:textId="77777777" w:rsidR="00672FF6" w:rsidRPr="00672FF6" w:rsidRDefault="00672FF6" w:rsidP="00672FF6">
      <w:pPr>
        <w:jc w:val="both"/>
        <w:rPr>
          <w:rFonts w:ascii="Baloo 2" w:hAnsi="Baloo 2" w:cs="Baloo 2"/>
          <w:b/>
          <w:i/>
          <w:sz w:val="22"/>
          <w:szCs w:val="22"/>
          <w:u w:val="single"/>
        </w:rPr>
      </w:pPr>
    </w:p>
    <w:p w14:paraId="71D49DB3"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 xml:space="preserve"> Detyrat</w:t>
      </w:r>
    </w:p>
    <w:p w14:paraId="04B2C3E2"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 xml:space="preserve">Të jetë i njohur mirë me </w:t>
      </w:r>
      <w:proofErr w:type="spellStart"/>
      <w:r w:rsidRPr="00672FF6">
        <w:rPr>
          <w:rFonts w:ascii="Baloo 2" w:hAnsi="Baloo 2" w:cs="Baloo 2"/>
          <w:sz w:val="22"/>
        </w:rPr>
        <w:t>kurrikulin</w:t>
      </w:r>
      <w:proofErr w:type="spellEnd"/>
      <w:r w:rsidRPr="00672FF6">
        <w:rPr>
          <w:rFonts w:ascii="Baloo 2" w:hAnsi="Baloo 2" w:cs="Baloo 2"/>
          <w:sz w:val="22"/>
        </w:rPr>
        <w:t xml:space="preserve"> nacional dhe </w:t>
      </w:r>
      <w:proofErr w:type="spellStart"/>
      <w:r w:rsidRPr="00672FF6">
        <w:rPr>
          <w:rFonts w:ascii="Baloo 2" w:hAnsi="Baloo 2" w:cs="Baloo 2"/>
          <w:sz w:val="22"/>
        </w:rPr>
        <w:t>kurrikulin</w:t>
      </w:r>
      <w:proofErr w:type="spellEnd"/>
      <w:r w:rsidRPr="00672FF6">
        <w:rPr>
          <w:rFonts w:ascii="Baloo 2" w:hAnsi="Baloo 2" w:cs="Baloo 2"/>
          <w:sz w:val="22"/>
        </w:rPr>
        <w:t xml:space="preserve"> në bazë shkolle të nivelit të mesëm të ulët (sipas </w:t>
      </w:r>
      <w:proofErr w:type="spellStart"/>
      <w:r w:rsidRPr="00672FF6">
        <w:rPr>
          <w:rFonts w:ascii="Baloo 2" w:hAnsi="Baloo 2" w:cs="Baloo 2"/>
          <w:sz w:val="22"/>
        </w:rPr>
        <w:t>grupmoshës</w:t>
      </w:r>
      <w:proofErr w:type="spellEnd"/>
      <w:r w:rsidRPr="00672FF6">
        <w:rPr>
          <w:rFonts w:ascii="Baloo 2" w:hAnsi="Baloo 2" w:cs="Baloo 2"/>
          <w:sz w:val="22"/>
        </w:rPr>
        <w:t xml:space="preserve">, lëndës ose fushës së studimit), si dhe të ketë njohuri për </w:t>
      </w:r>
      <w:proofErr w:type="spellStart"/>
      <w:r w:rsidRPr="00672FF6">
        <w:rPr>
          <w:rFonts w:ascii="Baloo 2" w:hAnsi="Baloo 2" w:cs="Baloo 2"/>
          <w:sz w:val="22"/>
        </w:rPr>
        <w:t>kurrikulin</w:t>
      </w:r>
      <w:proofErr w:type="spellEnd"/>
      <w:r w:rsidRPr="00672FF6">
        <w:rPr>
          <w:rFonts w:ascii="Baloo 2" w:hAnsi="Baloo 2" w:cs="Baloo 2"/>
          <w:sz w:val="22"/>
        </w:rPr>
        <w:t xml:space="preserve"> në nivelin fillor dhe nivelin e mesëm të lartë;</w:t>
      </w:r>
    </w:p>
    <w:p w14:paraId="59115F49"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përgatisë me rregull planin mësimor vjetor, mujor dhe ditor, në pajtim me kërkesat për përshtatjen e mësimdhënies aftësive dhe prirjeve individuale të çdo nxënësi;</w:t>
      </w:r>
    </w:p>
    <w:p w14:paraId="0A81577A"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ketë njohuri për një repertor të gjerë të stileve mësimore dhe të jetë në gjendje t'i aplikojë ato që më së miri i përgjigjen situatës në klasë;</w:t>
      </w:r>
    </w:p>
    <w:p w14:paraId="1F05A2A3"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T'i shfrytëzojë në mënyrë efektive resurset që i ka në dispozicion;</w:t>
      </w:r>
    </w:p>
    <w:p w14:paraId="363D0D59"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planifikojë, të udhëheqë dhe të vëzhgojë nxënien dhe sjelljen e secilit nxënës;</w:t>
      </w:r>
    </w:p>
    <w:p w14:paraId="5F35E9C5"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kryejë obligimin e kujdestarisë ditore në bazë të orarit të përcaktuar nga drejtori i Shkollës;</w:t>
      </w:r>
    </w:p>
    <w:p w14:paraId="32560D9F"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krijojë një atmosferë pune dhe disipline, pa përdorur metoda ndëshkimi ose forma të ndryshme të poshtërimit ndaj nxënësve;</w:t>
      </w:r>
    </w:p>
    <w:p w14:paraId="2A556B8C"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lastRenderedPageBreak/>
        <w:t>Të kontrollojë me rregull dhe të mbajë evidencë për suksesin dhe progresin individual të secilit nxënës si dhe të jetë në gjendje t’i raportojë prindit apo kujdestarit të fëmijës drejt për progresin e arritur të nxënësit sipas kërkesës;</w:t>
      </w:r>
    </w:p>
    <w:p w14:paraId="2A0BAB15"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zgjojë te nxënësit kureshtjen për të nxënë dhe t'i inkurajojë ata të nxënë në mënyrë të pavarur;</w:t>
      </w:r>
    </w:p>
    <w:p w14:paraId="1CAF1A93"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kujdeset për zhvillim të vazhdueshëm profesional individual sipas planit të paraparë dhe të kujdeset për realizimin e planifikimit;</w:t>
      </w:r>
    </w:p>
    <w:p w14:paraId="049B39FF"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jetë në komunikim të vazhdueshëm me familjen e çdo nxënësi duke realizuar takime individuale me prindër/ kujdestarë të fëmijës;</w:t>
      </w:r>
    </w:p>
    <w:p w14:paraId="520C8EC7"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T'i ndihmojë kolegët për ngritjen e cilësisë se punës;</w:t>
      </w:r>
    </w:p>
    <w:p w14:paraId="46CE4966"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mbikëqyrë dhe të udhëzojë personelin ndihmës dhe studentët që marrin pjesë në procesin mësimor;</w:t>
      </w:r>
    </w:p>
    <w:p w14:paraId="72E2B77A"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marrë pjesë në punën e organeve të shkollës;</w:t>
      </w:r>
    </w:p>
    <w:p w14:paraId="7EA5B2F6"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marrë pjesë aktive në përgatitjen e programeve dhe evenimenteve në Shkollë, kur kërkohet nga drejtori i Shkollës;</w:t>
      </w:r>
    </w:p>
    <w:p w14:paraId="35CF7A15"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 xml:space="preserve">Të marrë pjesë aktive në organizimet </w:t>
      </w:r>
      <w:proofErr w:type="spellStart"/>
      <w:r w:rsidRPr="00672FF6">
        <w:rPr>
          <w:rFonts w:ascii="Baloo 2" w:hAnsi="Baloo 2" w:cs="Baloo 2"/>
          <w:sz w:val="22"/>
        </w:rPr>
        <w:t>jashtëmësimore</w:t>
      </w:r>
      <w:proofErr w:type="spellEnd"/>
      <w:r w:rsidRPr="00672FF6">
        <w:rPr>
          <w:rFonts w:ascii="Baloo 2" w:hAnsi="Baloo 2" w:cs="Baloo 2"/>
          <w:sz w:val="22"/>
        </w:rPr>
        <w:t xml:space="preserve"> me nxënës dhe të kryejë me përgjegjësi ekskursionet me nxënës brenda dhe jashtë vendit, sipas udhëzimeve të drejtorit të Shkollës;</w:t>
      </w:r>
    </w:p>
    <w:p w14:paraId="738B5510"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marrë përsipër detyrën e kujdestarit të klasës me vendimin e drejtorit të Shkollës;</w:t>
      </w:r>
    </w:p>
    <w:p w14:paraId="434B340F"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T’i përmbahet kodit të veshjes;</w:t>
      </w:r>
    </w:p>
    <w:p w14:paraId="3718F6FF"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ruajë fshehtësinë zyrtare, përfshirë lartësinë e të ardhurave personale, si dhe fshehtësinë e informatave personale deri te të cilat vjen gjatë ushtrimit të detyrës;</w:t>
      </w:r>
    </w:p>
    <w:p w14:paraId="53C85C6B" w14:textId="77777777" w:rsidR="00672FF6" w:rsidRPr="00672FF6" w:rsidRDefault="00672FF6" w:rsidP="00672FF6">
      <w:pPr>
        <w:numPr>
          <w:ilvl w:val="0"/>
          <w:numId w:val="10"/>
        </w:numPr>
        <w:spacing w:before="120"/>
        <w:jc w:val="both"/>
        <w:rPr>
          <w:rFonts w:ascii="Baloo 2" w:hAnsi="Baloo 2" w:cs="Baloo 2"/>
          <w:sz w:val="22"/>
        </w:rPr>
      </w:pPr>
      <w:r w:rsidRPr="00672FF6">
        <w:rPr>
          <w:rFonts w:ascii="Baloo 2" w:hAnsi="Baloo 2" w:cs="Baloo 2"/>
          <w:sz w:val="22"/>
        </w:rPr>
        <w:t>Të kryejë edhe obligime të tjera, në pajtim me kualifikimin e vet, e sipas udhëzimeve të  drejtorit të Shkollës.</w:t>
      </w:r>
    </w:p>
    <w:p w14:paraId="488E4F29" w14:textId="77777777" w:rsidR="00672FF6" w:rsidRPr="00672FF6" w:rsidRDefault="00672FF6" w:rsidP="00672FF6">
      <w:pPr>
        <w:jc w:val="both"/>
        <w:rPr>
          <w:rFonts w:ascii="Baloo 2" w:hAnsi="Baloo 2" w:cs="Baloo 2"/>
          <w:sz w:val="22"/>
          <w:szCs w:val="22"/>
        </w:rPr>
      </w:pPr>
    </w:p>
    <w:p w14:paraId="167FAD04"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Lidhjet dhe raportimet</w:t>
      </w:r>
    </w:p>
    <w:p w14:paraId="3B1D331E" w14:textId="77777777" w:rsidR="00672FF6" w:rsidRPr="00672FF6" w:rsidRDefault="00672FF6" w:rsidP="00672FF6">
      <w:pPr>
        <w:jc w:val="both"/>
        <w:rPr>
          <w:rFonts w:ascii="Baloo 2" w:hAnsi="Baloo 2" w:cs="Baloo 2"/>
          <w:sz w:val="22"/>
          <w:szCs w:val="22"/>
        </w:rPr>
      </w:pPr>
      <w:r w:rsidRPr="00672FF6">
        <w:rPr>
          <w:rFonts w:ascii="Baloo 2" w:hAnsi="Baloo 2" w:cs="Baloo 2"/>
          <w:sz w:val="22"/>
          <w:szCs w:val="22"/>
        </w:rPr>
        <w:t>Arsimtari i raporton shefit të departamentit përkatës dhe drejtorit të shkollës.</w:t>
      </w:r>
    </w:p>
    <w:p w14:paraId="6A3ED65F" w14:textId="77777777" w:rsidR="00672FF6" w:rsidRPr="00672FF6" w:rsidRDefault="00672FF6" w:rsidP="00672FF6">
      <w:pPr>
        <w:jc w:val="both"/>
        <w:rPr>
          <w:rFonts w:ascii="Baloo 2" w:hAnsi="Baloo 2" w:cs="Baloo 2"/>
          <w:sz w:val="22"/>
          <w:szCs w:val="22"/>
        </w:rPr>
      </w:pPr>
    </w:p>
    <w:p w14:paraId="07B2D780"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Orët e punës</w:t>
      </w:r>
    </w:p>
    <w:p w14:paraId="73020CEF" w14:textId="77777777" w:rsidR="00672FF6" w:rsidRPr="00672FF6" w:rsidRDefault="00672FF6" w:rsidP="00672FF6">
      <w:pPr>
        <w:jc w:val="both"/>
        <w:rPr>
          <w:rFonts w:ascii="Baloo 2" w:hAnsi="Baloo 2" w:cs="Baloo 2"/>
          <w:sz w:val="22"/>
          <w:szCs w:val="22"/>
        </w:rPr>
      </w:pPr>
      <w:r w:rsidRPr="00672FF6">
        <w:rPr>
          <w:rFonts w:ascii="Baloo 2" w:hAnsi="Baloo 2" w:cs="Baloo 2"/>
          <w:sz w:val="22"/>
          <w:szCs w:val="22"/>
        </w:rPr>
        <w:t xml:space="preserve">Si rregull, arsimtari ka orar të plotë të punës prej 8 orëve në Shkollë, prej të cilave të paktën 20 orë aktivitete mësimore, duke u nënshtruar edhe orëve shtesë varësisht prej nevojës dhe kërkesave specifike nga </w:t>
      </w:r>
      <w:proofErr w:type="spellStart"/>
      <w:r w:rsidRPr="00672FF6">
        <w:rPr>
          <w:rFonts w:ascii="Baloo 2" w:hAnsi="Baloo 2" w:cs="Baloo 2"/>
          <w:sz w:val="22"/>
          <w:szCs w:val="22"/>
        </w:rPr>
        <w:t>menaxhmenti</w:t>
      </w:r>
      <w:proofErr w:type="spellEnd"/>
      <w:r w:rsidRPr="00672FF6">
        <w:rPr>
          <w:rFonts w:ascii="Baloo 2" w:hAnsi="Baloo 2" w:cs="Baloo 2"/>
          <w:sz w:val="22"/>
          <w:szCs w:val="22"/>
        </w:rPr>
        <w:t xml:space="preserve"> superior. Drejtori i Shkollës, në baza vjetore, nxjerrë vendim të veçantë për ngarkesën me orë mësimi të arsimtarit. </w:t>
      </w:r>
    </w:p>
    <w:p w14:paraId="30B718F2" w14:textId="77777777" w:rsidR="00672FF6" w:rsidRPr="00672FF6" w:rsidRDefault="00672FF6" w:rsidP="00672FF6">
      <w:pPr>
        <w:spacing w:before="120"/>
        <w:jc w:val="both"/>
        <w:rPr>
          <w:rFonts w:ascii="Baloo 2" w:hAnsi="Baloo 2" w:cs="Baloo 2"/>
          <w:sz w:val="22"/>
          <w:szCs w:val="22"/>
        </w:rPr>
      </w:pPr>
      <w:r w:rsidRPr="00672FF6">
        <w:rPr>
          <w:rFonts w:ascii="Baloo 2" w:hAnsi="Baloo 2" w:cs="Baloo 2"/>
          <w:sz w:val="22"/>
          <w:szCs w:val="22"/>
        </w:rPr>
        <w:lastRenderedPageBreak/>
        <w:t xml:space="preserve">Nëse arsimtari angazhohet për një periudhë të caktuar në bazë të kontratës për punë specifike, atëherë detyrimi i tij kufizohet në kryerjen e obligimeve që lidhen drejtpërdrejt me procesin mësimor. </w:t>
      </w:r>
    </w:p>
    <w:p w14:paraId="7B44D9F2" w14:textId="77777777" w:rsidR="00672FF6" w:rsidRPr="00672FF6" w:rsidRDefault="00672FF6" w:rsidP="00672FF6">
      <w:pPr>
        <w:jc w:val="both"/>
        <w:rPr>
          <w:rFonts w:ascii="Baloo 2" w:hAnsi="Baloo 2" w:cs="Baloo 2"/>
          <w:b/>
          <w:i/>
          <w:sz w:val="22"/>
          <w:szCs w:val="22"/>
          <w:u w:val="single"/>
        </w:rPr>
      </w:pPr>
    </w:p>
    <w:p w14:paraId="1B6A178C" w14:textId="77777777" w:rsidR="00672FF6" w:rsidRPr="00672FF6" w:rsidRDefault="00672FF6" w:rsidP="00672FF6">
      <w:pPr>
        <w:jc w:val="both"/>
        <w:rPr>
          <w:rFonts w:ascii="Baloo 2" w:hAnsi="Baloo 2" w:cs="Baloo 2"/>
          <w:b/>
          <w:i/>
          <w:sz w:val="22"/>
          <w:szCs w:val="22"/>
          <w:u w:val="single"/>
        </w:rPr>
      </w:pPr>
      <w:r w:rsidRPr="00672FF6">
        <w:rPr>
          <w:rFonts w:ascii="Baloo 2" w:hAnsi="Baloo 2" w:cs="Baloo 2"/>
          <w:b/>
          <w:i/>
          <w:sz w:val="22"/>
          <w:szCs w:val="22"/>
          <w:u w:val="single"/>
        </w:rPr>
        <w:t>Kompensimi</w:t>
      </w:r>
    </w:p>
    <w:p w14:paraId="5016086F" w14:textId="77777777" w:rsidR="00672FF6" w:rsidRPr="00672FF6" w:rsidRDefault="00672FF6" w:rsidP="00672FF6">
      <w:pPr>
        <w:jc w:val="both"/>
        <w:rPr>
          <w:rFonts w:ascii="Baloo 2" w:hAnsi="Baloo 2" w:cs="Baloo 2"/>
          <w:sz w:val="22"/>
          <w:szCs w:val="22"/>
        </w:rPr>
      </w:pPr>
      <w:r w:rsidRPr="00672FF6">
        <w:rPr>
          <w:rFonts w:ascii="Baloo 2" w:hAnsi="Baloo 2" w:cs="Baloo 2"/>
          <w:sz w:val="22"/>
          <w:szCs w:val="22"/>
        </w:rPr>
        <w:t xml:space="preserve">Kompensimi i arsimtarit bëhet </w:t>
      </w:r>
      <w:proofErr w:type="spellStart"/>
      <w:r w:rsidRPr="00672FF6">
        <w:rPr>
          <w:rFonts w:ascii="Baloo 2" w:hAnsi="Baloo 2" w:cs="Baloo 2"/>
          <w:sz w:val="22"/>
          <w:szCs w:val="22"/>
        </w:rPr>
        <w:t>konform</w:t>
      </w:r>
      <w:proofErr w:type="spellEnd"/>
      <w:r w:rsidRPr="00672FF6">
        <w:rPr>
          <w:rFonts w:ascii="Baloo 2" w:hAnsi="Baloo 2" w:cs="Baloo 2"/>
          <w:sz w:val="22"/>
          <w:szCs w:val="22"/>
        </w:rPr>
        <w:t xml:space="preserve"> kontratës së punës ose kontratës për punë specifike. Kontrata e punës shoqërohet me vendim të veçantë të drejtorit që pasqyron ngarkesën me orë mësimi dhe angazhimet tjera, dhe mund të ndryshohet apo të modifikohet varësisht prej rezultateve të vlerësimit të </w:t>
      </w:r>
      <w:proofErr w:type="spellStart"/>
      <w:r w:rsidRPr="00672FF6">
        <w:rPr>
          <w:rFonts w:ascii="Baloo 2" w:hAnsi="Baloo 2" w:cs="Baloo 2"/>
          <w:sz w:val="22"/>
          <w:szCs w:val="22"/>
        </w:rPr>
        <w:t>performancës</w:t>
      </w:r>
      <w:proofErr w:type="spellEnd"/>
      <w:r w:rsidRPr="00672FF6">
        <w:rPr>
          <w:rFonts w:ascii="Baloo 2" w:hAnsi="Baloo 2" w:cs="Baloo 2"/>
          <w:sz w:val="22"/>
          <w:szCs w:val="22"/>
        </w:rPr>
        <w:t xml:space="preserve">. </w:t>
      </w:r>
    </w:p>
    <w:p w14:paraId="70C7A3D5" w14:textId="77777777" w:rsidR="00672FF6" w:rsidRPr="00672FF6" w:rsidRDefault="00672FF6">
      <w:pPr>
        <w:pBdr>
          <w:top w:val="nil"/>
          <w:left w:val="nil"/>
          <w:bottom w:val="nil"/>
          <w:right w:val="nil"/>
          <w:between w:val="nil"/>
        </w:pBdr>
        <w:jc w:val="both"/>
        <w:rPr>
          <w:rFonts w:ascii="Baloo 2" w:eastAsia="Baloo 2" w:hAnsi="Baloo 2" w:cs="Baloo 2"/>
          <w:color w:val="000000"/>
          <w:sz w:val="22"/>
          <w:szCs w:val="22"/>
        </w:rPr>
      </w:pPr>
    </w:p>
    <w:p w14:paraId="5E61CF4C" w14:textId="77777777" w:rsidR="003547A0" w:rsidRPr="00672FF6" w:rsidRDefault="003547A0">
      <w:pPr>
        <w:pBdr>
          <w:top w:val="nil"/>
          <w:left w:val="nil"/>
          <w:bottom w:val="nil"/>
          <w:right w:val="nil"/>
          <w:between w:val="nil"/>
        </w:pBdr>
        <w:jc w:val="both"/>
        <w:rPr>
          <w:rFonts w:ascii="Baloo 2" w:eastAsia="Baloo 2" w:hAnsi="Baloo 2" w:cs="Baloo 2"/>
          <w:color w:val="000000"/>
          <w:sz w:val="22"/>
          <w:szCs w:val="22"/>
          <w:highlight w:val="yellow"/>
        </w:rPr>
      </w:pPr>
    </w:p>
    <w:p w14:paraId="695A6C40" w14:textId="77777777" w:rsidR="003547A0" w:rsidRPr="00672FF6" w:rsidRDefault="003547A0">
      <w:pPr>
        <w:jc w:val="both"/>
        <w:rPr>
          <w:rFonts w:ascii="Baloo 2" w:eastAsia="Baloo 2" w:hAnsi="Baloo 2" w:cs="Baloo 2"/>
          <w:sz w:val="22"/>
          <w:szCs w:val="22"/>
          <w:highlight w:val="yellow"/>
        </w:rPr>
      </w:pPr>
    </w:p>
    <w:p w14:paraId="4CF7C4B1" w14:textId="77777777" w:rsidR="003547A0" w:rsidRPr="00672FF6" w:rsidRDefault="003547A0">
      <w:pPr>
        <w:jc w:val="both"/>
        <w:rPr>
          <w:rFonts w:ascii="Baloo 2" w:eastAsia="Baloo 2" w:hAnsi="Baloo 2" w:cs="Baloo 2"/>
          <w:b/>
          <w:sz w:val="32"/>
          <w:szCs w:val="32"/>
        </w:rPr>
      </w:pPr>
    </w:p>
    <w:p w14:paraId="5841944A" w14:textId="77777777" w:rsidR="003547A0" w:rsidRDefault="003547A0">
      <w:pPr>
        <w:jc w:val="both"/>
        <w:rPr>
          <w:rFonts w:ascii="Baloo 2" w:eastAsia="Baloo 2" w:hAnsi="Baloo 2" w:cs="Baloo 2"/>
          <w:b/>
          <w:sz w:val="32"/>
          <w:szCs w:val="32"/>
        </w:rPr>
      </w:pPr>
    </w:p>
    <w:p w14:paraId="050A9829" w14:textId="77777777" w:rsidR="00672FF6" w:rsidRDefault="00672FF6">
      <w:pPr>
        <w:jc w:val="both"/>
        <w:rPr>
          <w:rFonts w:ascii="Baloo 2" w:eastAsia="Baloo 2" w:hAnsi="Baloo 2" w:cs="Baloo 2"/>
          <w:b/>
          <w:sz w:val="32"/>
          <w:szCs w:val="32"/>
        </w:rPr>
      </w:pPr>
    </w:p>
    <w:p w14:paraId="6B61EBA2" w14:textId="77777777" w:rsidR="00672FF6" w:rsidRDefault="00672FF6">
      <w:pPr>
        <w:jc w:val="both"/>
        <w:rPr>
          <w:rFonts w:ascii="Baloo 2" w:eastAsia="Baloo 2" w:hAnsi="Baloo 2" w:cs="Baloo 2"/>
          <w:b/>
          <w:sz w:val="32"/>
          <w:szCs w:val="32"/>
        </w:rPr>
      </w:pPr>
    </w:p>
    <w:p w14:paraId="2613D32E" w14:textId="77777777" w:rsidR="00672FF6" w:rsidRDefault="00672FF6">
      <w:pPr>
        <w:jc w:val="both"/>
        <w:rPr>
          <w:rFonts w:ascii="Baloo 2" w:eastAsia="Baloo 2" w:hAnsi="Baloo 2" w:cs="Baloo 2"/>
          <w:b/>
          <w:sz w:val="32"/>
          <w:szCs w:val="32"/>
        </w:rPr>
      </w:pPr>
    </w:p>
    <w:p w14:paraId="52F0F9E1" w14:textId="77777777" w:rsidR="00672FF6" w:rsidRDefault="00672FF6">
      <w:pPr>
        <w:jc w:val="both"/>
        <w:rPr>
          <w:rFonts w:ascii="Baloo 2" w:eastAsia="Baloo 2" w:hAnsi="Baloo 2" w:cs="Baloo 2"/>
          <w:b/>
          <w:sz w:val="32"/>
          <w:szCs w:val="32"/>
        </w:rPr>
      </w:pPr>
    </w:p>
    <w:p w14:paraId="340C1CE3" w14:textId="77777777" w:rsidR="00672FF6" w:rsidRDefault="00672FF6">
      <w:pPr>
        <w:jc w:val="both"/>
        <w:rPr>
          <w:rFonts w:ascii="Baloo 2" w:eastAsia="Baloo 2" w:hAnsi="Baloo 2" w:cs="Baloo 2"/>
          <w:b/>
          <w:sz w:val="32"/>
          <w:szCs w:val="32"/>
        </w:rPr>
      </w:pPr>
    </w:p>
    <w:p w14:paraId="1DE02D73" w14:textId="77777777" w:rsidR="00672FF6" w:rsidRDefault="00672FF6">
      <w:pPr>
        <w:jc w:val="both"/>
        <w:rPr>
          <w:rFonts w:ascii="Baloo 2" w:eastAsia="Baloo 2" w:hAnsi="Baloo 2" w:cs="Baloo 2"/>
          <w:b/>
          <w:sz w:val="32"/>
          <w:szCs w:val="32"/>
        </w:rPr>
      </w:pPr>
    </w:p>
    <w:p w14:paraId="73642C7A" w14:textId="77777777" w:rsidR="00672FF6" w:rsidRDefault="00672FF6">
      <w:pPr>
        <w:jc w:val="both"/>
        <w:rPr>
          <w:rFonts w:ascii="Baloo 2" w:eastAsia="Baloo 2" w:hAnsi="Baloo 2" w:cs="Baloo 2"/>
          <w:b/>
          <w:sz w:val="32"/>
          <w:szCs w:val="32"/>
        </w:rPr>
      </w:pPr>
    </w:p>
    <w:p w14:paraId="790C1FFB" w14:textId="77777777" w:rsidR="00672FF6" w:rsidRDefault="00672FF6">
      <w:pPr>
        <w:jc w:val="both"/>
        <w:rPr>
          <w:rFonts w:ascii="Baloo 2" w:eastAsia="Baloo 2" w:hAnsi="Baloo 2" w:cs="Baloo 2"/>
          <w:b/>
          <w:sz w:val="32"/>
          <w:szCs w:val="32"/>
        </w:rPr>
      </w:pPr>
    </w:p>
    <w:p w14:paraId="1FA1175D" w14:textId="77777777" w:rsidR="00672FF6" w:rsidRDefault="00672FF6">
      <w:pPr>
        <w:jc w:val="both"/>
        <w:rPr>
          <w:rFonts w:ascii="Baloo 2" w:eastAsia="Baloo 2" w:hAnsi="Baloo 2" w:cs="Baloo 2"/>
          <w:b/>
          <w:sz w:val="32"/>
          <w:szCs w:val="32"/>
        </w:rPr>
      </w:pPr>
    </w:p>
    <w:p w14:paraId="587F9311" w14:textId="77777777" w:rsidR="00672FF6" w:rsidRDefault="00672FF6">
      <w:pPr>
        <w:jc w:val="both"/>
        <w:rPr>
          <w:rFonts w:ascii="Baloo 2" w:eastAsia="Baloo 2" w:hAnsi="Baloo 2" w:cs="Baloo 2"/>
          <w:b/>
          <w:sz w:val="32"/>
          <w:szCs w:val="32"/>
        </w:rPr>
      </w:pPr>
    </w:p>
    <w:p w14:paraId="11725B85" w14:textId="77777777" w:rsidR="00672FF6" w:rsidRDefault="00672FF6">
      <w:pPr>
        <w:jc w:val="both"/>
        <w:rPr>
          <w:rFonts w:ascii="Baloo 2" w:eastAsia="Baloo 2" w:hAnsi="Baloo 2" w:cs="Baloo 2"/>
          <w:b/>
          <w:sz w:val="32"/>
          <w:szCs w:val="32"/>
        </w:rPr>
      </w:pPr>
    </w:p>
    <w:p w14:paraId="53516881" w14:textId="77777777" w:rsidR="00672FF6" w:rsidRDefault="00672FF6">
      <w:pPr>
        <w:jc w:val="both"/>
        <w:rPr>
          <w:rFonts w:ascii="Baloo 2" w:eastAsia="Baloo 2" w:hAnsi="Baloo 2" w:cs="Baloo 2"/>
          <w:b/>
          <w:sz w:val="32"/>
          <w:szCs w:val="32"/>
        </w:rPr>
      </w:pPr>
    </w:p>
    <w:p w14:paraId="58D52F45" w14:textId="77777777" w:rsidR="00672FF6" w:rsidRDefault="00672FF6">
      <w:pPr>
        <w:jc w:val="both"/>
        <w:rPr>
          <w:rFonts w:ascii="Baloo 2" w:eastAsia="Baloo 2" w:hAnsi="Baloo 2" w:cs="Baloo 2"/>
          <w:b/>
          <w:sz w:val="32"/>
          <w:szCs w:val="32"/>
        </w:rPr>
      </w:pPr>
    </w:p>
    <w:p w14:paraId="18AB6321" w14:textId="77777777" w:rsidR="00672FF6" w:rsidRDefault="00672FF6">
      <w:pPr>
        <w:jc w:val="both"/>
        <w:rPr>
          <w:rFonts w:ascii="Baloo 2" w:eastAsia="Baloo 2" w:hAnsi="Baloo 2" w:cs="Baloo 2"/>
          <w:b/>
          <w:sz w:val="32"/>
          <w:szCs w:val="32"/>
        </w:rPr>
      </w:pPr>
    </w:p>
    <w:p w14:paraId="4CA4F272" w14:textId="77777777" w:rsidR="006E3284" w:rsidRPr="00970D69" w:rsidRDefault="006E3284" w:rsidP="006E3284">
      <w:pPr>
        <w:jc w:val="center"/>
        <w:rPr>
          <w:rFonts w:ascii="Baloo 2" w:hAnsi="Baloo 2" w:cs="Baloo 2"/>
          <w:b/>
          <w:sz w:val="32"/>
          <w:szCs w:val="22"/>
        </w:rPr>
      </w:pPr>
    </w:p>
    <w:p w14:paraId="6EF5D73A" w14:textId="74E4A440" w:rsidR="006E3284" w:rsidRPr="00970D69" w:rsidRDefault="00672FF6" w:rsidP="006E3284">
      <w:pPr>
        <w:jc w:val="center"/>
        <w:rPr>
          <w:rFonts w:ascii="Baloo 2" w:hAnsi="Baloo 2" w:cs="Baloo 2"/>
          <w:b/>
          <w:sz w:val="32"/>
          <w:szCs w:val="22"/>
        </w:rPr>
      </w:pPr>
      <w:r>
        <w:rPr>
          <w:rFonts w:ascii="Baloo 2" w:hAnsi="Baloo 2" w:cs="Baloo 2"/>
          <w:b/>
          <w:sz w:val="32"/>
          <w:szCs w:val="22"/>
        </w:rPr>
        <w:lastRenderedPageBreak/>
        <w:t xml:space="preserve">4. </w:t>
      </w:r>
      <w:r w:rsidR="006E3284" w:rsidRPr="00970D69">
        <w:rPr>
          <w:rFonts w:ascii="Baloo 2" w:hAnsi="Baloo 2" w:cs="Baloo 2"/>
          <w:b/>
          <w:sz w:val="32"/>
          <w:szCs w:val="22"/>
        </w:rPr>
        <w:t>Përshkrimi i vendit të punës</w:t>
      </w:r>
    </w:p>
    <w:p w14:paraId="684EC7C6" w14:textId="77777777" w:rsidR="006E3284" w:rsidRPr="00970D69" w:rsidRDefault="006E3284" w:rsidP="006E3284">
      <w:pPr>
        <w:jc w:val="center"/>
        <w:rPr>
          <w:rFonts w:ascii="Baloo 2" w:hAnsi="Baloo 2" w:cs="Baloo 2"/>
          <w:b/>
          <w:sz w:val="22"/>
          <w:szCs w:val="22"/>
        </w:rPr>
      </w:pPr>
    </w:p>
    <w:p w14:paraId="563EAC44"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Pozita:</w:t>
      </w:r>
    </w:p>
    <w:p w14:paraId="3D6386B1" w14:textId="77777777" w:rsidR="006E3284" w:rsidRPr="00970D69" w:rsidRDefault="006E3284" w:rsidP="006E3284">
      <w:pPr>
        <w:jc w:val="both"/>
        <w:rPr>
          <w:rFonts w:ascii="Baloo 2" w:hAnsi="Baloo 2" w:cs="Baloo 2"/>
          <w:b/>
          <w:sz w:val="22"/>
          <w:szCs w:val="22"/>
        </w:rPr>
      </w:pPr>
      <w:r w:rsidRPr="00970D69">
        <w:rPr>
          <w:rFonts w:ascii="Baloo 2" w:hAnsi="Baloo 2" w:cs="Baloo 2"/>
          <w:b/>
          <w:sz w:val="22"/>
          <w:szCs w:val="22"/>
        </w:rPr>
        <w:t>Punëtor sigurimi</w:t>
      </w:r>
    </w:p>
    <w:p w14:paraId="2E3313E9" w14:textId="77777777" w:rsidR="006E3284" w:rsidRPr="00970D69" w:rsidRDefault="006E3284" w:rsidP="006E3284">
      <w:pPr>
        <w:tabs>
          <w:tab w:val="left" w:pos="5738"/>
        </w:tabs>
        <w:jc w:val="both"/>
        <w:rPr>
          <w:rFonts w:ascii="Baloo 2" w:hAnsi="Baloo 2" w:cs="Baloo 2"/>
          <w:sz w:val="22"/>
          <w:szCs w:val="22"/>
        </w:rPr>
      </w:pPr>
      <w:r w:rsidRPr="00970D69">
        <w:rPr>
          <w:rFonts w:ascii="Baloo 2" w:hAnsi="Baloo 2" w:cs="Baloo 2"/>
          <w:sz w:val="22"/>
          <w:szCs w:val="22"/>
        </w:rPr>
        <w:tab/>
      </w:r>
    </w:p>
    <w:p w14:paraId="788FA2CA"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Përmbledhje</w:t>
      </w:r>
    </w:p>
    <w:p w14:paraId="396514B9" w14:textId="77777777" w:rsidR="006E3284" w:rsidRPr="00970D69" w:rsidRDefault="006E3284" w:rsidP="006E3284">
      <w:pPr>
        <w:jc w:val="both"/>
        <w:rPr>
          <w:rFonts w:ascii="Baloo 2" w:hAnsi="Baloo 2" w:cs="Baloo 2"/>
          <w:sz w:val="22"/>
          <w:szCs w:val="22"/>
        </w:rPr>
      </w:pPr>
      <w:r w:rsidRPr="00970D69">
        <w:rPr>
          <w:rFonts w:ascii="Baloo 2" w:hAnsi="Baloo 2" w:cs="Baloo 2"/>
          <w:sz w:val="22"/>
          <w:szCs w:val="22"/>
        </w:rPr>
        <w:t xml:space="preserve">Punëtori i sigurimit është përgjegjës për mbajtjen e rendit dhe sigurisë së nxënësve dhe stafit të Shkollës, </w:t>
      </w:r>
      <w:proofErr w:type="spellStart"/>
      <w:r w:rsidRPr="00970D69">
        <w:rPr>
          <w:rFonts w:ascii="Baloo 2" w:hAnsi="Baloo 2" w:cs="Baloo 2"/>
          <w:sz w:val="22"/>
          <w:szCs w:val="22"/>
        </w:rPr>
        <w:t>pëfshirë</w:t>
      </w:r>
      <w:proofErr w:type="spellEnd"/>
      <w:r w:rsidRPr="00970D69">
        <w:rPr>
          <w:rFonts w:ascii="Baloo 2" w:hAnsi="Baloo 2" w:cs="Baloo 2"/>
          <w:sz w:val="22"/>
          <w:szCs w:val="22"/>
        </w:rPr>
        <w:t xml:space="preserve"> ruajtjen e pasurisë së Shkollës, dhe përcjelljen e të gjitha kamerave të sigurisë.</w:t>
      </w:r>
    </w:p>
    <w:p w14:paraId="75D8C210" w14:textId="77777777" w:rsidR="006E3284" w:rsidRPr="00970D69" w:rsidRDefault="006E3284" w:rsidP="006E3284">
      <w:pPr>
        <w:jc w:val="both"/>
        <w:rPr>
          <w:rFonts w:ascii="Baloo 2" w:hAnsi="Baloo 2" w:cs="Baloo 2"/>
          <w:sz w:val="22"/>
          <w:szCs w:val="22"/>
        </w:rPr>
      </w:pPr>
    </w:p>
    <w:p w14:paraId="1799DD3F"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Kualifikimet</w:t>
      </w:r>
    </w:p>
    <w:p w14:paraId="04C97010" w14:textId="77777777" w:rsidR="006E3284" w:rsidRPr="009C064A" w:rsidRDefault="006E3284" w:rsidP="009C064A">
      <w:pPr>
        <w:pStyle w:val="ListParagraph"/>
        <w:numPr>
          <w:ilvl w:val="0"/>
          <w:numId w:val="14"/>
        </w:numPr>
        <w:ind w:leftChars="0" w:firstLineChars="0"/>
        <w:jc w:val="both"/>
        <w:rPr>
          <w:rFonts w:ascii="Baloo 2" w:hAnsi="Baloo 2" w:cs="Baloo 2"/>
          <w:sz w:val="22"/>
          <w:szCs w:val="22"/>
        </w:rPr>
      </w:pPr>
      <w:r w:rsidRPr="009C064A">
        <w:rPr>
          <w:rFonts w:ascii="Baloo 2" w:hAnsi="Baloo 2" w:cs="Baloo 2"/>
          <w:sz w:val="22"/>
          <w:szCs w:val="22"/>
        </w:rPr>
        <w:t>Niveli i shkollimit të mesëm ose përvojë njëvjeçare e punës në sigurim;</w:t>
      </w:r>
    </w:p>
    <w:p w14:paraId="3EDCD5CD" w14:textId="77777777" w:rsidR="006E3284" w:rsidRPr="009C064A" w:rsidRDefault="006E3284" w:rsidP="009C064A">
      <w:pPr>
        <w:pStyle w:val="ListParagraph"/>
        <w:numPr>
          <w:ilvl w:val="0"/>
          <w:numId w:val="14"/>
        </w:numPr>
        <w:ind w:leftChars="0" w:firstLineChars="0"/>
        <w:jc w:val="both"/>
        <w:rPr>
          <w:rFonts w:ascii="Baloo 2" w:hAnsi="Baloo 2" w:cs="Baloo 2"/>
          <w:sz w:val="22"/>
          <w:szCs w:val="22"/>
        </w:rPr>
      </w:pPr>
      <w:r w:rsidRPr="009C064A">
        <w:rPr>
          <w:rFonts w:ascii="Baloo 2" w:hAnsi="Baloo 2" w:cs="Baloo 2"/>
          <w:sz w:val="22"/>
          <w:szCs w:val="22"/>
        </w:rPr>
        <w:t>Të paktën 1 vit përvojë pune në sigurim;</w:t>
      </w:r>
    </w:p>
    <w:p w14:paraId="3902F7F5" w14:textId="77777777" w:rsidR="006E3284" w:rsidRPr="009C064A" w:rsidRDefault="006E3284" w:rsidP="009C064A">
      <w:pPr>
        <w:pStyle w:val="ListParagraph"/>
        <w:numPr>
          <w:ilvl w:val="0"/>
          <w:numId w:val="14"/>
        </w:numPr>
        <w:ind w:leftChars="0" w:firstLineChars="0"/>
        <w:jc w:val="both"/>
        <w:rPr>
          <w:rFonts w:ascii="Baloo 2" w:hAnsi="Baloo 2" w:cs="Baloo 2"/>
          <w:sz w:val="22"/>
          <w:szCs w:val="22"/>
        </w:rPr>
      </w:pPr>
      <w:r w:rsidRPr="009C064A">
        <w:rPr>
          <w:rFonts w:ascii="Baloo 2" w:hAnsi="Baloo 2" w:cs="Baloo 2"/>
          <w:sz w:val="22"/>
          <w:szCs w:val="22"/>
        </w:rPr>
        <w:t>Njohje e shkëlqyeshme e aspekteve të sigurisë si dhe të funksionimit të sistemit të sigurisë;</w:t>
      </w:r>
    </w:p>
    <w:p w14:paraId="41EF4DB7" w14:textId="77777777" w:rsidR="006E3284" w:rsidRPr="009C064A" w:rsidRDefault="006E3284" w:rsidP="009C064A">
      <w:pPr>
        <w:pStyle w:val="ListParagraph"/>
        <w:numPr>
          <w:ilvl w:val="0"/>
          <w:numId w:val="14"/>
        </w:numPr>
        <w:spacing w:before="240"/>
        <w:ind w:leftChars="0" w:firstLineChars="0"/>
        <w:jc w:val="both"/>
        <w:rPr>
          <w:rFonts w:ascii="Baloo 2" w:hAnsi="Baloo 2" w:cs="Baloo 2"/>
          <w:sz w:val="22"/>
          <w:szCs w:val="22"/>
        </w:rPr>
      </w:pPr>
      <w:r w:rsidRPr="009C064A">
        <w:rPr>
          <w:rFonts w:ascii="Baloo 2" w:hAnsi="Baloo 2" w:cs="Baloo 2"/>
          <w:sz w:val="22"/>
          <w:szCs w:val="22"/>
        </w:rPr>
        <w:t>Njohuri bazike për përdorimin e teknologjisë së informacionit, si monitorimin e kamerave të sigurisë dhe sistemit të alarmit;</w:t>
      </w:r>
    </w:p>
    <w:p w14:paraId="14854BE9"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Aftësitë tjera</w:t>
      </w:r>
    </w:p>
    <w:p w14:paraId="58BDE8BC" w14:textId="77777777" w:rsidR="006E3284" w:rsidRPr="00970D69" w:rsidRDefault="006E3284" w:rsidP="00672FF6">
      <w:pPr>
        <w:pStyle w:val="ListParagraph"/>
        <w:numPr>
          <w:ilvl w:val="0"/>
          <w:numId w:val="11"/>
        </w:numPr>
        <w:suppressAutoHyphens w:val="0"/>
        <w:spacing w:before="240" w:line="240" w:lineRule="auto"/>
        <w:ind w:leftChars="0" w:firstLineChars="0"/>
        <w:jc w:val="both"/>
        <w:textDirection w:val="lrTb"/>
        <w:textAlignment w:val="auto"/>
        <w:outlineLvl w:val="9"/>
        <w:rPr>
          <w:rFonts w:ascii="Baloo 2" w:hAnsi="Baloo 2" w:cs="Baloo 2"/>
          <w:sz w:val="22"/>
          <w:szCs w:val="22"/>
          <w:lang w:val="sq-AL"/>
        </w:rPr>
      </w:pPr>
      <w:r w:rsidRPr="00970D69">
        <w:rPr>
          <w:rFonts w:ascii="Baloo 2" w:hAnsi="Baloo 2" w:cs="Baloo 2"/>
          <w:sz w:val="22"/>
          <w:szCs w:val="22"/>
          <w:lang w:val="sq-AL"/>
        </w:rPr>
        <w:t>Aftësi të shkëlqyeshme komunikimi</w:t>
      </w:r>
    </w:p>
    <w:p w14:paraId="08964BE4" w14:textId="77777777" w:rsidR="006E3284" w:rsidRPr="00970D69" w:rsidRDefault="006E3284" w:rsidP="00672FF6">
      <w:pPr>
        <w:pStyle w:val="ListParagraph"/>
        <w:numPr>
          <w:ilvl w:val="0"/>
          <w:numId w:val="11"/>
        </w:numPr>
        <w:suppressAutoHyphens w:val="0"/>
        <w:spacing w:before="240" w:line="240" w:lineRule="auto"/>
        <w:ind w:leftChars="0" w:firstLineChars="0"/>
        <w:jc w:val="both"/>
        <w:textDirection w:val="lrTb"/>
        <w:textAlignment w:val="auto"/>
        <w:outlineLvl w:val="9"/>
        <w:rPr>
          <w:rFonts w:ascii="Baloo 2" w:hAnsi="Baloo 2" w:cs="Baloo 2"/>
          <w:sz w:val="22"/>
          <w:szCs w:val="22"/>
          <w:lang w:val="sq-AL"/>
        </w:rPr>
      </w:pPr>
      <w:r w:rsidRPr="00970D69">
        <w:rPr>
          <w:rFonts w:ascii="Baloo 2" w:hAnsi="Baloo 2" w:cs="Baloo 2"/>
          <w:sz w:val="22"/>
          <w:szCs w:val="22"/>
          <w:lang w:val="sq-AL"/>
        </w:rPr>
        <w:t>Aftësi për të punuar vetëm dhe në ekip;</w:t>
      </w:r>
    </w:p>
    <w:p w14:paraId="08EA2A45" w14:textId="77777777" w:rsidR="006E3284" w:rsidRPr="00970D69" w:rsidRDefault="006E3284" w:rsidP="00672FF6">
      <w:pPr>
        <w:pStyle w:val="ListParagraph"/>
        <w:numPr>
          <w:ilvl w:val="0"/>
          <w:numId w:val="11"/>
        </w:numPr>
        <w:suppressAutoHyphens w:val="0"/>
        <w:spacing w:line="240" w:lineRule="auto"/>
        <w:ind w:leftChars="0" w:firstLineChars="0"/>
        <w:jc w:val="both"/>
        <w:textDirection w:val="lrTb"/>
        <w:textAlignment w:val="auto"/>
        <w:outlineLvl w:val="9"/>
        <w:rPr>
          <w:rFonts w:ascii="Baloo 2" w:hAnsi="Baloo 2" w:cs="Baloo 2"/>
          <w:sz w:val="22"/>
          <w:szCs w:val="22"/>
          <w:lang w:val="sq-AL"/>
        </w:rPr>
      </w:pPr>
      <w:r w:rsidRPr="00970D69">
        <w:rPr>
          <w:rFonts w:ascii="Baloo 2" w:hAnsi="Baloo 2" w:cs="Baloo 2"/>
          <w:sz w:val="22"/>
          <w:szCs w:val="22"/>
          <w:lang w:val="sq-AL"/>
        </w:rPr>
        <w:t>Aftësi organizative dhe planifikuese të punëve rreth sigurimit;</w:t>
      </w:r>
    </w:p>
    <w:p w14:paraId="1A6454A3" w14:textId="77777777" w:rsidR="006E3284" w:rsidRPr="00970D69" w:rsidRDefault="006E3284" w:rsidP="00672FF6">
      <w:pPr>
        <w:pStyle w:val="ListParagraph"/>
        <w:numPr>
          <w:ilvl w:val="0"/>
          <w:numId w:val="11"/>
        </w:numPr>
        <w:suppressAutoHyphens w:val="0"/>
        <w:spacing w:line="240" w:lineRule="auto"/>
        <w:ind w:leftChars="0" w:firstLineChars="0"/>
        <w:jc w:val="both"/>
        <w:textDirection w:val="lrTb"/>
        <w:textAlignment w:val="auto"/>
        <w:outlineLvl w:val="9"/>
        <w:rPr>
          <w:rFonts w:ascii="Baloo 2" w:hAnsi="Baloo 2" w:cs="Baloo 2"/>
          <w:sz w:val="22"/>
          <w:szCs w:val="22"/>
          <w:lang w:val="sq-AL"/>
        </w:rPr>
      </w:pPr>
      <w:r w:rsidRPr="00970D69">
        <w:rPr>
          <w:rFonts w:ascii="Baloo 2" w:hAnsi="Baloo 2" w:cs="Baloo 2"/>
          <w:sz w:val="22"/>
          <w:szCs w:val="22"/>
          <w:lang w:val="sq-AL"/>
        </w:rPr>
        <w:t>Aftësi për të punuar nën presion.</w:t>
      </w:r>
    </w:p>
    <w:p w14:paraId="160FB434" w14:textId="77777777" w:rsidR="006E3284" w:rsidRPr="00970D69" w:rsidRDefault="006E3284" w:rsidP="006E3284">
      <w:pPr>
        <w:ind w:hanging="2"/>
        <w:jc w:val="both"/>
        <w:rPr>
          <w:rFonts w:ascii="Baloo 2" w:hAnsi="Baloo 2" w:cs="Baloo 2"/>
          <w:b/>
          <w:i/>
          <w:sz w:val="22"/>
          <w:szCs w:val="22"/>
          <w:u w:val="single"/>
        </w:rPr>
      </w:pPr>
    </w:p>
    <w:p w14:paraId="7380F133"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 xml:space="preserve"> Detyrat</w:t>
      </w:r>
    </w:p>
    <w:p w14:paraId="34B22837" w14:textId="77777777" w:rsidR="006E3284" w:rsidRPr="00970D69" w:rsidRDefault="006E3284" w:rsidP="00672FF6">
      <w:pPr>
        <w:pStyle w:val="Title"/>
        <w:numPr>
          <w:ilvl w:val="0"/>
          <w:numId w:val="13"/>
        </w:numPr>
        <w:spacing w:before="120"/>
        <w:jc w:val="both"/>
        <w:rPr>
          <w:rFonts w:ascii="Baloo 2" w:hAnsi="Baloo 2" w:cs="Baloo 2"/>
          <w:b w:val="0"/>
          <w:bCs/>
          <w:sz w:val="22"/>
          <w:szCs w:val="22"/>
        </w:rPr>
      </w:pPr>
      <w:r w:rsidRPr="00970D69">
        <w:rPr>
          <w:rFonts w:ascii="Baloo 2" w:hAnsi="Baloo 2" w:cs="Baloo 2"/>
          <w:b w:val="0"/>
          <w:bCs/>
          <w:sz w:val="22"/>
          <w:szCs w:val="22"/>
        </w:rPr>
        <w:t>Në pajtim me nenin 2.18 a. të Statutit të Shkollës dhe me autorizimet e dhëna nga drejtori i Shkollës punonjësi merr mbi vete ose ndihmon në kryerjen e detyrave vijuese:</w:t>
      </w:r>
    </w:p>
    <w:p w14:paraId="31BD9508"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t>Kontrollon hyrjen dhe daljen e personave dhe automjeteve në oborrin dhe ndërtesën e Shkollës;</w:t>
      </w:r>
    </w:p>
    <w:p w14:paraId="510B1F95"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t>Kontrollon gjendjen e instalimeve të ujësjellësit, të nxehjes qendrore, sistemit të alarmit, sistemit të kamerave të sigurisë dhe të instalimeve elektrike në Shkollë;</w:t>
      </w:r>
    </w:p>
    <w:p w14:paraId="32C78281"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t>Ndërmerr masat e nevojshme për evitimin e të gjitha rreziqeve potenciale për personat dhe pasurinë brenda rrethit të Shkollës;</w:t>
      </w:r>
    </w:p>
    <w:p w14:paraId="2AE64D81"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t>Kujdeset për mirëmbajtjen e gjelbërimit të Shkollës;</w:t>
      </w:r>
    </w:p>
    <w:p w14:paraId="60382202"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t>Komunikon me kujdes të shtuar me prindërit dhe palët e jashtme kur paraqiten në shkollë;</w:t>
      </w:r>
    </w:p>
    <w:p w14:paraId="647D7FE4"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t>Përcjell me vëmendje të shtuar secilën palë të jashtme deri në takimin me personin e kërkuar të shkollës;</w:t>
      </w:r>
    </w:p>
    <w:p w14:paraId="3DA02D83" w14:textId="77777777" w:rsidR="006E3284" w:rsidRPr="00672FF6" w:rsidRDefault="006E3284" w:rsidP="00672FF6">
      <w:pPr>
        <w:pStyle w:val="ListParagraph"/>
        <w:numPr>
          <w:ilvl w:val="0"/>
          <w:numId w:val="13"/>
        </w:numPr>
        <w:ind w:leftChars="0" w:firstLineChars="0"/>
        <w:jc w:val="both"/>
        <w:rPr>
          <w:rFonts w:ascii="Baloo 2" w:hAnsi="Baloo 2" w:cs="Baloo 2"/>
          <w:sz w:val="22"/>
          <w:szCs w:val="22"/>
        </w:rPr>
      </w:pPr>
      <w:r w:rsidRPr="00672FF6">
        <w:rPr>
          <w:rFonts w:ascii="Baloo 2" w:hAnsi="Baloo 2" w:cs="Baloo 2"/>
          <w:sz w:val="22"/>
          <w:szCs w:val="22"/>
        </w:rPr>
        <w:lastRenderedPageBreak/>
        <w:t>Ndihmon në kryerjen e punëve të tjera, në pajtim me kualifikimin e vet profesional dhe udhëzimet e drejtorit të Shkollës.</w:t>
      </w:r>
    </w:p>
    <w:p w14:paraId="44FED2B5" w14:textId="77777777" w:rsidR="006E3284" w:rsidRPr="00970D69" w:rsidRDefault="006E3284" w:rsidP="006E3284">
      <w:pPr>
        <w:ind w:hanging="2"/>
        <w:jc w:val="both"/>
        <w:rPr>
          <w:rFonts w:ascii="Baloo 2" w:hAnsi="Baloo 2" w:cs="Baloo 2"/>
          <w:sz w:val="22"/>
          <w:szCs w:val="22"/>
        </w:rPr>
      </w:pPr>
    </w:p>
    <w:p w14:paraId="7EE6349B" w14:textId="77777777" w:rsidR="006E3284" w:rsidRPr="00970D69" w:rsidRDefault="006E3284" w:rsidP="006E3284">
      <w:pPr>
        <w:ind w:hanging="2"/>
        <w:jc w:val="both"/>
        <w:rPr>
          <w:rFonts w:ascii="Baloo 2" w:hAnsi="Baloo 2" w:cs="Baloo 2"/>
          <w:sz w:val="22"/>
          <w:szCs w:val="22"/>
        </w:rPr>
      </w:pPr>
    </w:p>
    <w:p w14:paraId="607D09C1"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Lidhjet dhe raportimet</w:t>
      </w:r>
    </w:p>
    <w:p w14:paraId="37EC1D3C" w14:textId="77777777" w:rsidR="006E3284" w:rsidRPr="00970D69" w:rsidRDefault="006E3284" w:rsidP="006E3284">
      <w:pPr>
        <w:jc w:val="both"/>
        <w:rPr>
          <w:rFonts w:ascii="Baloo 2" w:hAnsi="Baloo 2" w:cs="Baloo 2"/>
          <w:sz w:val="22"/>
          <w:szCs w:val="22"/>
        </w:rPr>
      </w:pPr>
      <w:r w:rsidRPr="00970D69">
        <w:rPr>
          <w:rFonts w:ascii="Baloo 2" w:hAnsi="Baloo 2" w:cs="Baloo 2"/>
          <w:sz w:val="22"/>
          <w:szCs w:val="22"/>
        </w:rPr>
        <w:t>Punëtori i sigurimit i raporton drejtorit të Shkollës ose me urdhrin e tij udhëheqësit të administratës dhe menaxherit të logjistikës.</w:t>
      </w:r>
    </w:p>
    <w:p w14:paraId="782A64C1" w14:textId="77777777" w:rsidR="006E3284" w:rsidRPr="00970D69" w:rsidRDefault="006E3284" w:rsidP="006E3284">
      <w:pPr>
        <w:jc w:val="both"/>
        <w:rPr>
          <w:rFonts w:ascii="Baloo 2" w:hAnsi="Baloo 2" w:cs="Baloo 2"/>
          <w:b/>
          <w:i/>
          <w:sz w:val="22"/>
          <w:szCs w:val="22"/>
          <w:u w:val="single"/>
        </w:rPr>
      </w:pPr>
    </w:p>
    <w:p w14:paraId="0D6837C7"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Orët e punës</w:t>
      </w:r>
    </w:p>
    <w:p w14:paraId="723083EA" w14:textId="77777777" w:rsidR="006E3284" w:rsidRPr="00970D69" w:rsidRDefault="006E3284" w:rsidP="006E3284">
      <w:pPr>
        <w:jc w:val="both"/>
        <w:rPr>
          <w:rFonts w:ascii="Baloo 2" w:hAnsi="Baloo 2" w:cs="Baloo 2"/>
          <w:sz w:val="22"/>
          <w:szCs w:val="22"/>
        </w:rPr>
      </w:pPr>
      <w:r w:rsidRPr="00970D69">
        <w:rPr>
          <w:rFonts w:ascii="Baloo 2" w:hAnsi="Baloo 2" w:cs="Baloo 2"/>
          <w:sz w:val="22"/>
          <w:szCs w:val="22"/>
        </w:rPr>
        <w:t>Punëtori i sigurimit ka orar të plotë të punës prej 8 orëve në Shkollë duke iu nënshtruar edhe orëve shtesë varësisht prej nevojës dhe kërkesave specifike të procesit të punës.</w:t>
      </w:r>
    </w:p>
    <w:p w14:paraId="4A4191CE" w14:textId="77777777" w:rsidR="006E3284" w:rsidRPr="00970D69" w:rsidRDefault="006E3284" w:rsidP="006E3284">
      <w:pPr>
        <w:jc w:val="both"/>
        <w:rPr>
          <w:rFonts w:ascii="Baloo 2" w:hAnsi="Baloo 2" w:cs="Baloo 2"/>
          <w:sz w:val="22"/>
          <w:szCs w:val="22"/>
        </w:rPr>
      </w:pPr>
    </w:p>
    <w:p w14:paraId="508377F5" w14:textId="77777777" w:rsidR="006E3284" w:rsidRPr="00970D69" w:rsidRDefault="006E3284" w:rsidP="006E3284">
      <w:pPr>
        <w:jc w:val="both"/>
        <w:rPr>
          <w:rFonts w:ascii="Baloo 2" w:hAnsi="Baloo 2" w:cs="Baloo 2"/>
          <w:b/>
          <w:i/>
          <w:sz w:val="22"/>
          <w:szCs w:val="22"/>
          <w:u w:val="single"/>
        </w:rPr>
      </w:pPr>
      <w:r w:rsidRPr="00970D69">
        <w:rPr>
          <w:rFonts w:ascii="Baloo 2" w:hAnsi="Baloo 2" w:cs="Baloo 2"/>
          <w:b/>
          <w:i/>
          <w:sz w:val="22"/>
          <w:szCs w:val="22"/>
          <w:u w:val="single"/>
        </w:rPr>
        <w:t>Kompensimi</w:t>
      </w:r>
    </w:p>
    <w:p w14:paraId="5E9DCFF6" w14:textId="77777777" w:rsidR="006E3284" w:rsidRPr="00970D69" w:rsidRDefault="006E3284" w:rsidP="006E3284">
      <w:pPr>
        <w:jc w:val="both"/>
        <w:rPr>
          <w:rFonts w:ascii="Baloo 2" w:hAnsi="Baloo 2" w:cs="Baloo 2"/>
          <w:sz w:val="22"/>
          <w:szCs w:val="22"/>
        </w:rPr>
      </w:pPr>
      <w:r w:rsidRPr="00970D69">
        <w:rPr>
          <w:rFonts w:ascii="Baloo 2" w:hAnsi="Baloo 2" w:cs="Baloo 2"/>
          <w:sz w:val="22"/>
          <w:szCs w:val="22"/>
        </w:rPr>
        <w:t xml:space="preserve">Kompensimi i punëtorit të sigurimit bëhet </w:t>
      </w:r>
      <w:proofErr w:type="spellStart"/>
      <w:r w:rsidRPr="00970D69">
        <w:rPr>
          <w:rFonts w:ascii="Baloo 2" w:hAnsi="Baloo 2" w:cs="Baloo 2"/>
          <w:sz w:val="22"/>
          <w:szCs w:val="22"/>
        </w:rPr>
        <w:t>konform</w:t>
      </w:r>
      <w:proofErr w:type="spellEnd"/>
      <w:r w:rsidRPr="00970D69">
        <w:rPr>
          <w:rFonts w:ascii="Baloo 2" w:hAnsi="Baloo 2" w:cs="Baloo 2"/>
          <w:sz w:val="22"/>
          <w:szCs w:val="22"/>
        </w:rPr>
        <w:t xml:space="preserve"> kontratës së punës dhe mund të ndryshohet apo të modifikohet varësisht prej rezultateve të </w:t>
      </w:r>
      <w:proofErr w:type="spellStart"/>
      <w:r w:rsidRPr="00970D69">
        <w:rPr>
          <w:rFonts w:ascii="Baloo 2" w:hAnsi="Baloo 2" w:cs="Baloo 2"/>
          <w:sz w:val="22"/>
          <w:szCs w:val="22"/>
        </w:rPr>
        <w:t>performancës</w:t>
      </w:r>
      <w:proofErr w:type="spellEnd"/>
      <w:r w:rsidRPr="00970D69">
        <w:rPr>
          <w:rFonts w:ascii="Baloo 2" w:hAnsi="Baloo 2" w:cs="Baloo 2"/>
          <w:sz w:val="22"/>
          <w:szCs w:val="22"/>
        </w:rPr>
        <w:t xml:space="preserve"> në punë dhe vendimeve të drejtorit të shkollës.</w:t>
      </w:r>
    </w:p>
    <w:p w14:paraId="6876AD84" w14:textId="77777777" w:rsidR="003547A0" w:rsidRDefault="003547A0">
      <w:pPr>
        <w:spacing w:before="120"/>
        <w:ind w:right="369"/>
        <w:jc w:val="both"/>
        <w:rPr>
          <w:rFonts w:ascii="Baloo 2" w:eastAsia="Baloo 2" w:hAnsi="Baloo 2" w:cs="Baloo 2"/>
          <w:sz w:val="22"/>
          <w:szCs w:val="22"/>
        </w:rPr>
      </w:pPr>
    </w:p>
    <w:p w14:paraId="073CFFCD" w14:textId="77777777" w:rsidR="00672FF6" w:rsidRPr="00672FF6" w:rsidRDefault="00672FF6" w:rsidP="00672FF6">
      <w:pPr>
        <w:spacing w:before="120"/>
        <w:ind w:right="369"/>
        <w:jc w:val="both"/>
        <w:rPr>
          <w:rFonts w:ascii="Baloo 2" w:eastAsia="Baloo 2" w:hAnsi="Baloo 2" w:cs="Baloo 2"/>
          <w:b/>
          <w:bCs/>
          <w:sz w:val="22"/>
          <w:szCs w:val="22"/>
        </w:rPr>
      </w:pPr>
      <w:r w:rsidRPr="00672FF6">
        <w:rPr>
          <w:rFonts w:ascii="Baloo 2" w:eastAsia="Baloo 2" w:hAnsi="Baloo 2" w:cs="Baloo 2"/>
          <w:b/>
          <w:bCs/>
          <w:sz w:val="22"/>
          <w:szCs w:val="22"/>
        </w:rPr>
        <w:t>5. Cila është procedura e mëtutjeshme për aplikim?</w:t>
      </w:r>
    </w:p>
    <w:p w14:paraId="4A2E21E8"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Nëse mendoni se i plotësoni kërkesat e vendit të punës, atëherë Ju inkurajojmë ta plotësoni</w:t>
      </w:r>
    </w:p>
    <w:p w14:paraId="66D7913A"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 xml:space="preserve">formularin për aplikim (nga </w:t>
      </w:r>
      <w:proofErr w:type="spellStart"/>
      <w:r w:rsidRPr="00672FF6">
        <w:rPr>
          <w:rFonts w:ascii="Baloo 2" w:eastAsia="Baloo 2" w:hAnsi="Baloo 2" w:cs="Baloo 2"/>
          <w:sz w:val="22"/>
          <w:szCs w:val="22"/>
        </w:rPr>
        <w:t>web</w:t>
      </w:r>
      <w:proofErr w:type="spellEnd"/>
      <w:r w:rsidRPr="00672FF6">
        <w:rPr>
          <w:rFonts w:ascii="Baloo 2" w:eastAsia="Baloo 2" w:hAnsi="Baloo 2" w:cs="Baloo 2"/>
          <w:sz w:val="22"/>
          <w:szCs w:val="22"/>
        </w:rPr>
        <w:t>-faqja http://mileniumi3.net/konkurse dhe ta dërgoni në e-</w:t>
      </w:r>
    </w:p>
    <w:p w14:paraId="3D75A1A6" w14:textId="4B08EF08" w:rsidR="00672FF6" w:rsidRPr="00672FF6" w:rsidRDefault="00672FF6" w:rsidP="009C064A">
      <w:pPr>
        <w:ind w:right="369"/>
        <w:jc w:val="both"/>
        <w:rPr>
          <w:rFonts w:ascii="Baloo 2" w:eastAsia="Baloo 2" w:hAnsi="Baloo 2" w:cs="Baloo 2"/>
          <w:sz w:val="22"/>
          <w:szCs w:val="22"/>
        </w:rPr>
      </w:pPr>
      <w:proofErr w:type="spellStart"/>
      <w:r w:rsidRPr="00672FF6">
        <w:rPr>
          <w:rFonts w:ascii="Baloo 2" w:eastAsia="Baloo 2" w:hAnsi="Baloo 2" w:cs="Baloo 2"/>
          <w:sz w:val="22"/>
          <w:szCs w:val="22"/>
        </w:rPr>
        <w:t>mail</w:t>
      </w:r>
      <w:proofErr w:type="spellEnd"/>
      <w:r w:rsidRPr="00672FF6">
        <w:rPr>
          <w:rFonts w:ascii="Baloo 2" w:eastAsia="Baloo 2" w:hAnsi="Baloo 2" w:cs="Baloo 2"/>
          <w:sz w:val="22"/>
          <w:szCs w:val="22"/>
        </w:rPr>
        <w:t xml:space="preserve"> adresën vendepune@mileniumi3.net në formë të dokumentit të bashkëngjitur</w:t>
      </w:r>
      <w:r w:rsidR="009C064A">
        <w:rPr>
          <w:rFonts w:ascii="Baloo 2" w:eastAsia="Baloo 2" w:hAnsi="Baloo 2" w:cs="Baloo 2"/>
          <w:sz w:val="22"/>
          <w:szCs w:val="22"/>
        </w:rPr>
        <w:t xml:space="preserve"> </w:t>
      </w:r>
      <w:proofErr w:type="spellStart"/>
      <w:r w:rsidRPr="00672FF6">
        <w:rPr>
          <w:rFonts w:ascii="Baloo 2" w:eastAsia="Baloo 2" w:hAnsi="Baloo 2" w:cs="Baloo 2"/>
          <w:sz w:val="22"/>
          <w:szCs w:val="22"/>
        </w:rPr>
        <w:t>attachment</w:t>
      </w:r>
      <w:proofErr w:type="spellEnd"/>
      <w:r w:rsidRPr="00672FF6">
        <w:rPr>
          <w:rFonts w:ascii="Baloo 2" w:eastAsia="Baloo 2" w:hAnsi="Baloo 2" w:cs="Baloo 2"/>
          <w:sz w:val="22"/>
          <w:szCs w:val="22"/>
        </w:rPr>
        <w:t>) më së voni deri më 24 nëntor 2025, në orën 15.00. Pas këtij afati e-</w:t>
      </w:r>
      <w:proofErr w:type="spellStart"/>
      <w:r w:rsidRPr="00672FF6">
        <w:rPr>
          <w:rFonts w:ascii="Baloo 2" w:eastAsia="Baloo 2" w:hAnsi="Baloo 2" w:cs="Baloo 2"/>
          <w:sz w:val="22"/>
          <w:szCs w:val="22"/>
        </w:rPr>
        <w:t>mail</w:t>
      </w:r>
      <w:proofErr w:type="spellEnd"/>
    </w:p>
    <w:p w14:paraId="64C72083"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adresa do të mbyllet dhe nuk do të jetë i mundur dërgimi i aplikimeve.</w:t>
      </w:r>
    </w:p>
    <w:p w14:paraId="46373F2B"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Luteni që në këtë fazë të mos dërgoni asnjë dokumentacion tjetër, si diploma, certifikata,</w:t>
      </w:r>
    </w:p>
    <w:p w14:paraId="507F3EF2"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etj., sepse është e panevojshme.</w:t>
      </w:r>
    </w:p>
    <w:p w14:paraId="3C9E9A16"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Kandidatët e zgjedhur do të ftohen për testim dhe për intervistë. Me rastin e ardhjes në</w:t>
      </w:r>
    </w:p>
    <w:p w14:paraId="2B8A2578" w14:textId="77777777" w:rsidR="00672FF6" w:rsidRPr="00672FF6"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intervistë, kandidatët e ftuar duhet të sjellin dokumentacionin relevant që dëshmon</w:t>
      </w:r>
    </w:p>
    <w:p w14:paraId="2BEB92B2" w14:textId="6DCC4083" w:rsidR="003547A0" w:rsidRDefault="00672FF6" w:rsidP="009C064A">
      <w:pPr>
        <w:ind w:right="369"/>
        <w:jc w:val="both"/>
        <w:rPr>
          <w:rFonts w:ascii="Baloo 2" w:eastAsia="Baloo 2" w:hAnsi="Baloo 2" w:cs="Baloo 2"/>
          <w:sz w:val="22"/>
          <w:szCs w:val="22"/>
        </w:rPr>
      </w:pPr>
      <w:r w:rsidRPr="00672FF6">
        <w:rPr>
          <w:rFonts w:ascii="Baloo 2" w:eastAsia="Baloo 2" w:hAnsi="Baloo 2" w:cs="Baloo 2"/>
          <w:sz w:val="22"/>
          <w:szCs w:val="22"/>
        </w:rPr>
        <w:t>kualifikimet e tyre.</w:t>
      </w:r>
    </w:p>
    <w:p w14:paraId="0767862B" w14:textId="77777777" w:rsidR="003547A0" w:rsidRDefault="003547A0">
      <w:pPr>
        <w:spacing w:before="120"/>
        <w:ind w:right="369"/>
        <w:jc w:val="both"/>
        <w:rPr>
          <w:rFonts w:ascii="Baloo 2" w:eastAsia="Baloo 2" w:hAnsi="Baloo 2" w:cs="Baloo 2"/>
          <w:b/>
          <w:sz w:val="22"/>
          <w:szCs w:val="22"/>
        </w:rPr>
      </w:pPr>
    </w:p>
    <w:p w14:paraId="3AF18E82" w14:textId="77777777" w:rsidR="00672FF6" w:rsidRDefault="00672FF6">
      <w:pPr>
        <w:spacing w:before="120"/>
        <w:ind w:right="369"/>
        <w:jc w:val="both"/>
        <w:rPr>
          <w:rFonts w:ascii="Baloo 2" w:eastAsia="Baloo 2" w:hAnsi="Baloo 2" w:cs="Baloo 2"/>
          <w:b/>
          <w:sz w:val="22"/>
          <w:szCs w:val="22"/>
        </w:rPr>
      </w:pPr>
    </w:p>
    <w:p w14:paraId="06146F43" w14:textId="77777777" w:rsidR="009C064A" w:rsidRDefault="009C064A">
      <w:pPr>
        <w:spacing w:before="120"/>
        <w:ind w:right="369"/>
        <w:jc w:val="both"/>
        <w:rPr>
          <w:rFonts w:ascii="Baloo 2" w:eastAsia="Baloo 2" w:hAnsi="Baloo 2" w:cs="Baloo 2"/>
          <w:b/>
          <w:sz w:val="22"/>
          <w:szCs w:val="22"/>
        </w:rPr>
      </w:pPr>
    </w:p>
    <w:p w14:paraId="01E7D7AB" w14:textId="77777777" w:rsidR="009C064A" w:rsidRDefault="009C064A">
      <w:pPr>
        <w:spacing w:before="120"/>
        <w:ind w:right="369"/>
        <w:jc w:val="both"/>
        <w:rPr>
          <w:rFonts w:ascii="Baloo 2" w:eastAsia="Baloo 2" w:hAnsi="Baloo 2" w:cs="Baloo 2"/>
          <w:b/>
          <w:sz w:val="22"/>
          <w:szCs w:val="22"/>
        </w:rPr>
      </w:pPr>
    </w:p>
    <w:p w14:paraId="5340E476" w14:textId="77777777" w:rsidR="00672FF6" w:rsidRDefault="00672FF6">
      <w:pPr>
        <w:spacing w:before="120"/>
        <w:ind w:right="369"/>
        <w:jc w:val="both"/>
        <w:rPr>
          <w:rFonts w:ascii="Baloo 2" w:eastAsia="Baloo 2" w:hAnsi="Baloo 2" w:cs="Baloo 2"/>
          <w:b/>
          <w:sz w:val="22"/>
          <w:szCs w:val="22"/>
        </w:rPr>
      </w:pPr>
    </w:p>
    <w:p w14:paraId="2992C862" w14:textId="77777777" w:rsidR="003547A0" w:rsidRPr="00A41738" w:rsidRDefault="00255FAB">
      <w:pPr>
        <w:spacing w:before="120"/>
        <w:ind w:right="369"/>
        <w:jc w:val="both"/>
        <w:rPr>
          <w:rFonts w:ascii="Baloo 2" w:eastAsia="Baloo 2" w:hAnsi="Baloo 2" w:cs="Baloo 2"/>
          <w:sz w:val="22"/>
          <w:szCs w:val="22"/>
        </w:rPr>
      </w:pPr>
      <w:r w:rsidRPr="00A41738">
        <w:rPr>
          <w:rFonts w:ascii="Baloo 2" w:eastAsia="Baloo 2" w:hAnsi="Baloo 2" w:cs="Baloo 2"/>
          <w:b/>
          <w:sz w:val="22"/>
          <w:szCs w:val="22"/>
        </w:rPr>
        <w:lastRenderedPageBreak/>
        <w:t>6. Informatë me rëndësi</w:t>
      </w:r>
    </w:p>
    <w:p w14:paraId="7F1E2A3E" w14:textId="77777777" w:rsidR="003547A0" w:rsidRPr="00A41738" w:rsidRDefault="00255FAB">
      <w:pPr>
        <w:spacing w:before="120"/>
        <w:ind w:right="369"/>
        <w:jc w:val="both"/>
        <w:rPr>
          <w:rFonts w:ascii="Baloo 2" w:eastAsia="Baloo 2" w:hAnsi="Baloo 2" w:cs="Baloo 2"/>
          <w:sz w:val="22"/>
          <w:szCs w:val="22"/>
        </w:rPr>
      </w:pPr>
      <w:r w:rsidRPr="00A41738">
        <w:rPr>
          <w:rFonts w:ascii="Baloo 2" w:eastAsia="Baloo 2" w:hAnsi="Baloo 2" w:cs="Baloo 2"/>
          <w:sz w:val="22"/>
          <w:szCs w:val="22"/>
        </w:rPr>
        <w:t xml:space="preserve">KEC dhe Shkolla "Mileniumi i Tretë" udhëheqin një politikë të barazisë në punësim dhe janë të përcaktuar të punësojnë individë të cilët i përgjigjen më së miri kërkesave të vendit të punës. </w:t>
      </w:r>
    </w:p>
    <w:p w14:paraId="43479A23" w14:textId="77777777" w:rsidR="003547A0" w:rsidRPr="00A41738" w:rsidRDefault="00255FAB">
      <w:pPr>
        <w:spacing w:before="120"/>
        <w:ind w:right="369"/>
        <w:jc w:val="both"/>
        <w:rPr>
          <w:rFonts w:ascii="Baloo 2" w:eastAsia="Baloo 2" w:hAnsi="Baloo 2" w:cs="Baloo 2"/>
          <w:sz w:val="22"/>
          <w:szCs w:val="22"/>
        </w:rPr>
      </w:pPr>
      <w:r w:rsidRPr="00A41738">
        <w:rPr>
          <w:rFonts w:ascii="Baloo 2" w:eastAsia="Baloo 2" w:hAnsi="Baloo 2" w:cs="Baloo 2"/>
          <w:sz w:val="22"/>
          <w:szCs w:val="22"/>
        </w:rPr>
        <w:t>Luteni që të përmbaheni nga çdo formë e komunikimit me stafin e  KEC dhe të shkollës "Mileniumi i Tretë", familjarët dhe miqtë e tyre në lidhje me këtë konkurs.</w:t>
      </w:r>
    </w:p>
    <w:p w14:paraId="2CF1163F" w14:textId="77777777" w:rsidR="003547A0" w:rsidRDefault="00255FAB">
      <w:pPr>
        <w:spacing w:before="120"/>
        <w:ind w:right="369"/>
        <w:jc w:val="both"/>
        <w:rPr>
          <w:rFonts w:ascii="Baloo 2" w:eastAsia="Baloo 2" w:hAnsi="Baloo 2" w:cs="Baloo 2"/>
          <w:sz w:val="22"/>
          <w:szCs w:val="22"/>
        </w:rPr>
      </w:pPr>
      <w:r w:rsidRPr="00A41738">
        <w:rPr>
          <w:rFonts w:ascii="Baloo 2" w:eastAsia="Baloo 2" w:hAnsi="Baloo 2" w:cs="Baloo 2"/>
          <w:sz w:val="22"/>
          <w:szCs w:val="22"/>
        </w:rPr>
        <w:t xml:space="preserve">Do ta konsiderojmë posaçërisht </w:t>
      </w:r>
      <w:r w:rsidRPr="00A41738">
        <w:rPr>
          <w:rFonts w:ascii="Baloo 2" w:eastAsia="Baloo 2" w:hAnsi="Baloo 2" w:cs="Baloo 2"/>
          <w:b/>
          <w:sz w:val="22"/>
          <w:szCs w:val="22"/>
        </w:rPr>
        <w:t>ofenduese</w:t>
      </w:r>
      <w:r w:rsidRPr="00A41738">
        <w:rPr>
          <w:rFonts w:ascii="Baloo 2" w:eastAsia="Baloo 2" w:hAnsi="Baloo 2" w:cs="Baloo 2"/>
          <w:sz w:val="22"/>
          <w:szCs w:val="22"/>
        </w:rPr>
        <w:t xml:space="preserve"> sugjerimin e ndonjë kandidati nga ndonjë person i tretë jashtë procedurave të konkursit. Të gjithë kandidatët të cilët nuk sillen në pajtim me këto norma do të </w:t>
      </w:r>
      <w:proofErr w:type="spellStart"/>
      <w:r w:rsidRPr="00A41738">
        <w:rPr>
          <w:rFonts w:ascii="Baloo 2" w:eastAsia="Baloo 2" w:hAnsi="Baloo 2" w:cs="Baloo 2"/>
          <w:b/>
          <w:sz w:val="22"/>
          <w:szCs w:val="22"/>
        </w:rPr>
        <w:t>skualifikohen</w:t>
      </w:r>
      <w:proofErr w:type="spellEnd"/>
      <w:r w:rsidRPr="00A41738">
        <w:rPr>
          <w:rFonts w:ascii="Baloo 2" w:eastAsia="Baloo 2" w:hAnsi="Baloo 2" w:cs="Baloo 2"/>
          <w:sz w:val="22"/>
          <w:szCs w:val="22"/>
        </w:rPr>
        <w:t xml:space="preserve"> nga procedura e mëtutjeshme e konkursit.</w:t>
      </w:r>
      <w:r>
        <w:rPr>
          <w:rFonts w:ascii="Baloo 2" w:eastAsia="Baloo 2" w:hAnsi="Baloo 2" w:cs="Baloo 2"/>
          <w:sz w:val="22"/>
          <w:szCs w:val="22"/>
        </w:rPr>
        <w:t xml:space="preserve"> </w:t>
      </w:r>
    </w:p>
    <w:sectPr w:rsidR="003547A0">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A35A" w14:textId="77777777" w:rsidR="00340154" w:rsidRDefault="00340154">
      <w:r>
        <w:separator/>
      </w:r>
    </w:p>
  </w:endnote>
  <w:endnote w:type="continuationSeparator" w:id="0">
    <w:p w14:paraId="407461D1" w14:textId="77777777" w:rsidR="00340154" w:rsidRDefault="0034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loo 2">
    <w:panose1 w:val="03080502040302020200"/>
    <w:charset w:val="00"/>
    <w:family w:val="script"/>
    <w:pitch w:val="variable"/>
    <w:sig w:usb0="A0008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A4C8" w14:textId="77777777" w:rsidR="003547A0" w:rsidRDefault="00255FA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D985A23" w14:textId="77777777" w:rsidR="003547A0" w:rsidRDefault="003547A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89A1" w14:textId="77777777" w:rsidR="003547A0" w:rsidRDefault="00255FA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41738">
      <w:rPr>
        <w:noProof/>
        <w:color w:val="000000"/>
      </w:rPr>
      <w:t>1</w:t>
    </w:r>
    <w:r>
      <w:rPr>
        <w:color w:val="000000"/>
      </w:rPr>
      <w:fldChar w:fldCharType="end"/>
    </w:r>
  </w:p>
  <w:p w14:paraId="78B7C29F" w14:textId="77777777" w:rsidR="003547A0" w:rsidRDefault="003547A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4693" w14:textId="77777777" w:rsidR="00340154" w:rsidRDefault="00340154">
      <w:r>
        <w:separator/>
      </w:r>
    </w:p>
  </w:footnote>
  <w:footnote w:type="continuationSeparator" w:id="0">
    <w:p w14:paraId="4E947C61" w14:textId="77777777" w:rsidR="00340154" w:rsidRDefault="0034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6A2"/>
    <w:multiLevelType w:val="multilevel"/>
    <w:tmpl w:val="3FBEC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F08BC"/>
    <w:multiLevelType w:val="hybridMultilevel"/>
    <w:tmpl w:val="6D90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C0662"/>
    <w:multiLevelType w:val="multilevel"/>
    <w:tmpl w:val="FBC2D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2026F7"/>
    <w:multiLevelType w:val="hybridMultilevel"/>
    <w:tmpl w:val="24FE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3796B"/>
    <w:multiLevelType w:val="multilevel"/>
    <w:tmpl w:val="B9D80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2518FE"/>
    <w:multiLevelType w:val="hybridMultilevel"/>
    <w:tmpl w:val="F40E77D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4F1222FF"/>
    <w:multiLevelType w:val="hybridMultilevel"/>
    <w:tmpl w:val="F1B8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E0C33"/>
    <w:multiLevelType w:val="hybridMultilevel"/>
    <w:tmpl w:val="6F3A76D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555B4101"/>
    <w:multiLevelType w:val="hybridMultilevel"/>
    <w:tmpl w:val="24DA3D2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sz w:val="24"/>
        <w:szCs w:val="24"/>
      </w:rPr>
    </w:lvl>
    <w:lvl w:ilvl="2" w:tplc="0409000F">
      <w:start w:val="1"/>
      <w:numFmt w:val="decimal"/>
      <w:lvlText w:val="%3."/>
      <w:lvlJc w:val="left"/>
      <w:pPr>
        <w:tabs>
          <w:tab w:val="num" w:pos="1980"/>
        </w:tabs>
        <w:ind w:left="1980" w:hanging="360"/>
      </w:pPr>
    </w:lvl>
    <w:lvl w:ilvl="3" w:tplc="13E80DB6">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D9628D"/>
    <w:multiLevelType w:val="multilevel"/>
    <w:tmpl w:val="3238F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7E0558"/>
    <w:multiLevelType w:val="hybridMultilevel"/>
    <w:tmpl w:val="6A362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9E1A7A"/>
    <w:multiLevelType w:val="hybridMultilevel"/>
    <w:tmpl w:val="BD98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D7B6A"/>
    <w:multiLevelType w:val="multilevel"/>
    <w:tmpl w:val="E9669F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D20069C"/>
    <w:multiLevelType w:val="multilevel"/>
    <w:tmpl w:val="906E54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53603259">
    <w:abstractNumId w:val="2"/>
  </w:num>
  <w:num w:numId="2" w16cid:durableId="400055229">
    <w:abstractNumId w:val="13"/>
  </w:num>
  <w:num w:numId="3" w16cid:durableId="1867912816">
    <w:abstractNumId w:val="12"/>
  </w:num>
  <w:num w:numId="4" w16cid:durableId="103355222">
    <w:abstractNumId w:val="9"/>
  </w:num>
  <w:num w:numId="5" w16cid:durableId="516892306">
    <w:abstractNumId w:val="4"/>
  </w:num>
  <w:num w:numId="6" w16cid:durableId="865606747">
    <w:abstractNumId w:val="0"/>
  </w:num>
  <w:num w:numId="7" w16cid:durableId="545605958">
    <w:abstractNumId w:val="3"/>
  </w:num>
  <w:num w:numId="8" w16cid:durableId="1898591879">
    <w:abstractNumId w:val="1"/>
  </w:num>
  <w:num w:numId="9" w16cid:durableId="1227643419">
    <w:abstractNumId w:val="6"/>
  </w:num>
  <w:num w:numId="10" w16cid:durableId="1482961415">
    <w:abstractNumId w:val="8"/>
  </w:num>
  <w:num w:numId="11" w16cid:durableId="182478943">
    <w:abstractNumId w:val="7"/>
  </w:num>
  <w:num w:numId="12" w16cid:durableId="1769735020">
    <w:abstractNumId w:val="11"/>
  </w:num>
  <w:num w:numId="13" w16cid:durableId="469632269">
    <w:abstractNumId w:val="10"/>
  </w:num>
  <w:num w:numId="14" w16cid:durableId="1320578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A0"/>
    <w:rsid w:val="00056895"/>
    <w:rsid w:val="00255FAB"/>
    <w:rsid w:val="00340154"/>
    <w:rsid w:val="003547A0"/>
    <w:rsid w:val="006267DE"/>
    <w:rsid w:val="00672FF6"/>
    <w:rsid w:val="006E3284"/>
    <w:rsid w:val="009C064A"/>
    <w:rsid w:val="00A41738"/>
    <w:rsid w:val="00BE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264C"/>
  <w15:docId w15:val="{5F22D682-FF24-4170-ACCA-9C16FDD1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120"/>
      <w:jc w:val="both"/>
      <w:outlineLvl w:val="2"/>
    </w:pPr>
    <w:rPr>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qFormat/>
    <w:pPr>
      <w:jc w:val="center"/>
    </w:pPr>
    <w:rPr>
      <w:rFonts w:ascii="Book Antiqua" w:eastAsia="Book Antiqua" w:hAnsi="Book Antiqua" w:cs="Book Antiqua"/>
      <w:b/>
      <w:sz w:val="20"/>
      <w:szCs w:val="20"/>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pPr>
      <w:suppressAutoHyphens/>
      <w:spacing w:before="120" w:line="1" w:lineRule="atLeast"/>
      <w:ind w:leftChars="-1" w:left="-1" w:hangingChars="1" w:hanging="1"/>
      <w:jc w:val="both"/>
      <w:textDirection w:val="btLr"/>
      <w:textAlignment w:val="top"/>
      <w:outlineLvl w:val="0"/>
    </w:pPr>
    <w:rPr>
      <w:position w:val="-1"/>
      <w:lang w:val="en-US"/>
    </w:rPr>
  </w:style>
  <w:style w:type="character" w:styleId="Hyperlink">
    <w:name w:val="Hyperlink"/>
    <w:rPr>
      <w:color w:val="0000FF"/>
      <w:w w:val="100"/>
      <w:position w:val="-1"/>
      <w:u w:val="single"/>
      <w:effect w:val="none"/>
      <w:vertAlign w:val="baseline"/>
      <w:cs w:val="0"/>
      <w:em w:val="none"/>
    </w:rPr>
  </w:style>
  <w:style w:type="paragraph" w:styleId="BodyText3">
    <w:name w:val="Body Text 3"/>
    <w:basedOn w:val="Normal"/>
    <w:pPr>
      <w:suppressAutoHyphens/>
      <w:spacing w:before="120" w:line="1" w:lineRule="atLeast"/>
      <w:ind w:leftChars="-1" w:left="-1" w:hangingChars="1" w:hanging="1"/>
      <w:textDirection w:val="btLr"/>
      <w:textAlignment w:val="top"/>
      <w:outlineLvl w:val="0"/>
    </w:pPr>
    <w:rPr>
      <w:position w:val="-1"/>
      <w:szCs w:val="20"/>
      <w:lang w:val="en-GB"/>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ListParagraph">
    <w:name w:val="List Paragraph"/>
    <w:basedOn w:val="Normal"/>
    <w:uiPriority w:val="34"/>
    <w:qFormat/>
    <w:pPr>
      <w:suppressAutoHyphens/>
      <w:spacing w:after="200" w:line="1" w:lineRule="atLeast"/>
      <w:ind w:leftChars="-1" w:left="720" w:hangingChars="1" w:hanging="1"/>
      <w:contextualSpacing/>
      <w:textDirection w:val="btLr"/>
      <w:textAlignment w:val="top"/>
      <w:outlineLvl w:val="0"/>
    </w:pPr>
    <w:rPr>
      <w:rFonts w:ascii="Cambria" w:hAnsi="Cambria"/>
      <w:position w:val="-1"/>
      <w:lang w:val="en-US" w:eastAsia="ja-JP"/>
    </w:rPr>
  </w:style>
  <w:style w:type="character" w:customStyle="1" w:styleId="TitleChar">
    <w:name w:val="Title Char"/>
    <w:rPr>
      <w:rFonts w:ascii="Book Antiqua" w:hAnsi="Book Antiqua"/>
      <w:b/>
      <w:w w:val="100"/>
      <w:position w:val="-1"/>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iW4B9ilNefqEk2gLc5vbo3e1w==">CgMxLjAyDmgua2plMGxqdTR6c3MxOAByITE0eWh6R1pmNWNncGo0YVd3VWtPdHZjbUJGX29yQWxZNQ==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Gëzim Hyseni</cp:lastModifiedBy>
  <cp:revision>8</cp:revision>
  <dcterms:created xsi:type="dcterms:W3CDTF">2023-08-24T06:22:00Z</dcterms:created>
  <dcterms:modified xsi:type="dcterms:W3CDTF">2025-11-14T14:35:00Z</dcterms:modified>
</cp:coreProperties>
</file>